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93073" w:rsidR="00E93073" w:rsidP="00C03444" w:rsidRDefault="00D6783D" w14:paraId="1596FD6C" w14:textId="77777777">
      <w:pPr>
        <w:pStyle w:val="Naslov1"/>
        <w:ind w:left="0" w:firstLine="708"/>
        <w15:collapsed w:val="false"/>
        <w:rPr>
          <w:rFonts w:ascii="Arial" w:hAnsi="Arial" w:cs="Arial"/>
          <w:b w:val="false"/>
          <w:noProof/>
          <w:color w:val="auto"/>
          <w:sz w:val="24"/>
          <w:szCs w:val="24"/>
        </w:rPr>
      </w:pPr>
      <w:r>
        <w:rPr>
          <w:rFonts w:ascii="Arial" w:hAnsi="Arial" w:cs="Arial"/>
          <w:b w:val="false"/>
          <w:noProof/>
          <w:color w:val="auto"/>
          <w:sz w:val="24"/>
          <w:szCs w:val="24"/>
        </w:rPr>
        <w:pict w14:anchorId="3C71C476">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40.3pt;height:51.25pt" id="_x0000_i1025">
            <v:imagedata o:title="GRB-RH-jpg" r:id="rId7"/>
          </v:shape>
        </w:pict>
      </w:r>
    </w:p>
    <w:p w:rsidRPr="00E93073" w:rsidR="00E93073" w:rsidP="00C03444" w:rsidRDefault="00E93073" w14:paraId="5C84E1E3" w14:textId="77777777">
      <w:pPr>
        <w:rPr>
          <w:rFonts w:ascii="Arial" w:hAnsi="Arial" w:cs="Arial"/>
          <w:color w:val="auto"/>
          <w:sz w:val="24"/>
          <w:szCs w:val="24"/>
        </w:rPr>
      </w:pPr>
      <w:r w:rsidRPr="00E93073">
        <w:rPr>
          <w:rFonts w:ascii="Arial" w:hAnsi="Arial" w:cs="Arial"/>
          <w:color w:val="auto"/>
          <w:sz w:val="24"/>
          <w:szCs w:val="24"/>
        </w:rPr>
        <w:t>REPUBLIKA HRVATSKA</w:t>
      </w:r>
    </w:p>
    <w:p w:rsidRPr="00E93073" w:rsidR="00E93073" w:rsidP="00C03444" w:rsidRDefault="00E93073" w14:paraId="70DAB082" w14:textId="77777777">
      <w:pPr>
        <w:rPr>
          <w:rFonts w:ascii="Arial" w:hAnsi="Arial" w:cs="Arial"/>
          <w:color w:val="auto"/>
          <w:sz w:val="24"/>
          <w:szCs w:val="24"/>
        </w:rPr>
      </w:pPr>
      <w:r w:rsidRPr="00E93073">
        <w:rPr>
          <w:rFonts w:ascii="Arial" w:hAnsi="Arial" w:cs="Arial"/>
          <w:color w:val="auto"/>
          <w:sz w:val="24"/>
          <w:szCs w:val="24"/>
        </w:rPr>
        <w:t>Općinski sud u Puli-Pola</w:t>
      </w:r>
    </w:p>
    <w:p w:rsidRPr="00E93073" w:rsidR="00E93073" w:rsidP="00C03444" w:rsidRDefault="00E93073" w14:paraId="10B24C69" w14:textId="08C9A035">
      <w:pPr>
        <w:rPr>
          <w:rFonts w:ascii="Arial" w:hAnsi="Arial" w:cs="Arial"/>
          <w:color w:val="auto"/>
          <w:sz w:val="24"/>
          <w:szCs w:val="24"/>
        </w:rPr>
      </w:pPr>
      <w:r w:rsidRPr="00E93073">
        <w:rPr>
          <w:rFonts w:ascii="Arial" w:hAnsi="Arial" w:cs="Arial"/>
          <w:color w:val="auto"/>
          <w:sz w:val="24"/>
          <w:szCs w:val="24"/>
        </w:rPr>
        <w:t>Kranjčevićeva 8, 52100 Pula-Pola</w:t>
      </w:r>
      <w:r w:rsidRPr="00E93073">
        <w:rPr>
          <w:rFonts w:ascii="Arial" w:hAnsi="Arial" w:cs="Arial"/>
          <w:color w:val="auto"/>
          <w:sz w:val="24"/>
          <w:szCs w:val="24"/>
        </w:rPr>
        <w:tab/>
      </w:r>
      <w:r w:rsidRPr="00E93073">
        <w:rPr>
          <w:rFonts w:ascii="Arial" w:hAnsi="Arial" w:cs="Arial"/>
          <w:color w:val="auto"/>
          <w:sz w:val="24"/>
          <w:szCs w:val="24"/>
        </w:rPr>
        <w:tab/>
      </w:r>
      <w:r w:rsidRPr="00E93073">
        <w:rPr>
          <w:rFonts w:ascii="Arial" w:hAnsi="Arial" w:cs="Arial"/>
          <w:color w:val="auto"/>
          <w:sz w:val="24"/>
          <w:szCs w:val="24"/>
        </w:rPr>
        <w:tab/>
      </w:r>
      <w:r w:rsidRPr="00E93073">
        <w:rPr>
          <w:rFonts w:ascii="Arial" w:hAnsi="Arial" w:cs="Arial"/>
          <w:color w:val="auto"/>
          <w:sz w:val="24"/>
          <w:szCs w:val="24"/>
        </w:rPr>
        <w:tab/>
        <w:t>Pp-</w:t>
      </w:r>
      <w:r w:rsidR="00D6783D">
        <w:rPr>
          <w:rFonts w:ascii="Arial" w:hAnsi="Arial" w:cs="Arial"/>
          <w:color w:val="auto"/>
          <w:sz w:val="24"/>
          <w:szCs w:val="24"/>
        </w:rPr>
        <w:t>12/2024-</w:t>
      </w:r>
      <w:r w:rsidR="00011FA0">
        <w:rPr>
          <w:rFonts w:ascii="Arial" w:hAnsi="Arial" w:cs="Arial"/>
          <w:color w:val="auto"/>
          <w:sz w:val="24"/>
          <w:szCs w:val="24"/>
        </w:rPr>
        <w:t>15</w:t>
      </w:r>
    </w:p>
    <w:p w:rsidRPr="00E93073" w:rsidR="00754558" w:rsidP="00840476" w:rsidRDefault="00840476" w14:paraId="232A2240" w14:textId="77777777">
      <w:pPr>
        <w:tabs>
          <w:tab w:val="left" w:pos="2220"/>
        </w:tabs>
        <w:rPr>
          <w:rFonts w:ascii="Arial" w:hAnsi="Arial" w:cs="Arial"/>
          <w:color w:val="auto"/>
          <w:sz w:val="24"/>
          <w:szCs w:val="24"/>
        </w:rPr>
      </w:pPr>
      <w:r w:rsidRPr="00E93073">
        <w:rPr>
          <w:rFonts w:ascii="Arial" w:hAnsi="Arial" w:cs="Arial"/>
          <w:color w:val="auto"/>
          <w:sz w:val="24"/>
          <w:szCs w:val="24"/>
        </w:rPr>
        <w:tab/>
      </w:r>
      <w:r w:rsidRPr="00E93073" w:rsidR="00754558">
        <w:rPr>
          <w:rFonts w:ascii="Arial" w:hAnsi="Arial" w:cs="Arial"/>
          <w:color w:val="auto"/>
          <w:sz w:val="24"/>
          <w:szCs w:val="24"/>
        </w:rPr>
        <w:t>U   I M E   R E P U B L I K E   H R V A T S K E</w:t>
      </w:r>
    </w:p>
    <w:p w:rsidRPr="00E93073" w:rsidR="00754558" w:rsidP="00754558" w:rsidRDefault="00754558" w14:paraId="2270BD61" w14:textId="77777777">
      <w:pPr>
        <w:ind w:left="540"/>
        <w:jc w:val="center"/>
        <w:rPr>
          <w:rFonts w:ascii="Arial" w:hAnsi="Arial" w:cs="Arial"/>
          <w:color w:val="auto"/>
          <w:sz w:val="24"/>
          <w:szCs w:val="24"/>
        </w:rPr>
      </w:pPr>
    </w:p>
    <w:p w:rsidRPr="00E93073" w:rsidR="00754558" w:rsidP="00754558" w:rsidRDefault="00754558" w14:paraId="5A1DFAB1" w14:textId="77777777">
      <w:pPr>
        <w:ind w:left="540"/>
        <w:jc w:val="center"/>
        <w:rPr>
          <w:rFonts w:ascii="Arial" w:hAnsi="Arial" w:cs="Arial"/>
          <w:color w:val="auto"/>
          <w:sz w:val="24"/>
          <w:szCs w:val="24"/>
        </w:rPr>
      </w:pPr>
      <w:r w:rsidRPr="00E93073">
        <w:rPr>
          <w:rFonts w:ascii="Arial" w:hAnsi="Arial" w:cs="Arial"/>
          <w:color w:val="auto"/>
          <w:sz w:val="24"/>
          <w:szCs w:val="24"/>
        </w:rPr>
        <w:t xml:space="preserve">P R E S U D A                       </w:t>
      </w:r>
    </w:p>
    <w:p w:rsidRPr="00E93073" w:rsidR="00754558" w:rsidP="00754558" w:rsidRDefault="00754558" w14:paraId="4B274AF1" w14:textId="77777777">
      <w:pPr>
        <w:rPr>
          <w:rFonts w:ascii="Arial" w:hAnsi="Arial" w:cs="Arial"/>
          <w:color w:val="auto"/>
          <w:sz w:val="24"/>
          <w:szCs w:val="24"/>
        </w:rPr>
      </w:pPr>
    </w:p>
    <w:p w:rsidR="00754558" w:rsidP="003B5413" w:rsidRDefault="00E93073" w14:paraId="3D72D5F2" w14:textId="7DFC6E31">
      <w:pPr>
        <w:jc w:val="both"/>
        <w:rPr>
          <w:rFonts w:ascii="Arial" w:hAnsi="Arial" w:cs="Arial"/>
          <w:color w:val="auto"/>
          <w:sz w:val="24"/>
          <w:szCs w:val="24"/>
        </w:rPr>
      </w:pPr>
      <w:bookmarkStart w:name="_Hlk190261287" w:id="0"/>
      <w:bookmarkStart w:name="_Hlk206775623" w:id="1"/>
      <w:r>
        <w:rPr>
          <w:rFonts w:ascii="Arial" w:hAnsi="Arial" w:cs="Arial"/>
          <w:color w:val="auto"/>
          <w:sz w:val="24"/>
          <w:szCs w:val="24"/>
        </w:rPr>
        <w:t>Općinski</w:t>
      </w:r>
      <w:r w:rsidRPr="00E93073" w:rsidR="00754558">
        <w:rPr>
          <w:rFonts w:ascii="Arial" w:hAnsi="Arial" w:cs="Arial"/>
          <w:color w:val="auto"/>
          <w:sz w:val="24"/>
          <w:szCs w:val="24"/>
        </w:rPr>
        <w:t xml:space="preserve"> sud u Puli</w:t>
      </w:r>
      <w:r w:rsidRPr="00E93073" w:rsidR="00F629C8">
        <w:rPr>
          <w:rFonts w:ascii="Arial" w:hAnsi="Arial" w:cs="Arial"/>
          <w:color w:val="auto"/>
          <w:sz w:val="24"/>
          <w:szCs w:val="24"/>
        </w:rPr>
        <w:t>-Pola</w:t>
      </w:r>
      <w:r w:rsidRPr="00E93073" w:rsidR="00754558">
        <w:rPr>
          <w:rFonts w:ascii="Arial" w:hAnsi="Arial" w:cs="Arial"/>
          <w:color w:val="auto"/>
          <w:sz w:val="24"/>
          <w:szCs w:val="24"/>
        </w:rPr>
        <w:t xml:space="preserve"> po </w:t>
      </w:r>
      <w:r w:rsidRPr="00E93073" w:rsidR="003330EA">
        <w:rPr>
          <w:rFonts w:ascii="Arial" w:hAnsi="Arial" w:cs="Arial"/>
          <w:color w:val="auto"/>
          <w:sz w:val="24"/>
          <w:szCs w:val="24"/>
        </w:rPr>
        <w:t>sutkinji Ani Cvečić</w:t>
      </w:r>
      <w:r w:rsidRPr="00E93073" w:rsidR="00840476">
        <w:rPr>
          <w:rFonts w:ascii="Arial" w:hAnsi="Arial" w:cs="Arial"/>
          <w:color w:val="auto"/>
          <w:sz w:val="24"/>
          <w:szCs w:val="24"/>
        </w:rPr>
        <w:t xml:space="preserve"> Hoxha</w:t>
      </w:r>
      <w:r w:rsidRPr="00E93073" w:rsidR="00754558">
        <w:rPr>
          <w:rFonts w:ascii="Arial" w:hAnsi="Arial" w:cs="Arial"/>
          <w:color w:val="auto"/>
          <w:sz w:val="24"/>
          <w:szCs w:val="24"/>
        </w:rPr>
        <w:t xml:space="preserve">, uz sudjelovanje </w:t>
      </w:r>
      <w:r w:rsidR="00F84227">
        <w:rPr>
          <w:rFonts w:ascii="Arial" w:hAnsi="Arial" w:cs="Arial"/>
          <w:color w:val="auto"/>
          <w:sz w:val="24"/>
          <w:szCs w:val="24"/>
        </w:rPr>
        <w:t xml:space="preserve">Marijane Borić </w:t>
      </w:r>
      <w:r w:rsidRPr="00E93073" w:rsidR="003330EA">
        <w:rPr>
          <w:rFonts w:ascii="Arial" w:hAnsi="Arial" w:cs="Arial"/>
          <w:color w:val="auto"/>
          <w:sz w:val="24"/>
          <w:szCs w:val="24"/>
        </w:rPr>
        <w:t>kao zapisničarke</w:t>
      </w:r>
      <w:r w:rsidRPr="00E93073" w:rsidR="00754558">
        <w:rPr>
          <w:rFonts w:ascii="Arial" w:hAnsi="Arial" w:cs="Arial"/>
          <w:color w:val="auto"/>
          <w:sz w:val="24"/>
          <w:szCs w:val="24"/>
        </w:rPr>
        <w:t xml:space="preserve">, u prekršajnom postupku protiv </w:t>
      </w:r>
      <w:r w:rsidR="002077B3">
        <w:rPr>
          <w:rFonts w:ascii="Arial" w:hAnsi="Arial" w:cs="Arial"/>
          <w:color w:val="auto"/>
          <w:sz w:val="24"/>
          <w:szCs w:val="24"/>
        </w:rPr>
        <w:t xml:space="preserve">okrivljenika </w:t>
      </w:r>
      <w:r w:rsidR="00F84227">
        <w:rPr>
          <w:rFonts w:ascii="Arial" w:hAnsi="Arial" w:cs="Arial"/>
          <w:color w:val="auto"/>
          <w:sz w:val="24"/>
          <w:szCs w:val="24"/>
        </w:rPr>
        <w:t>Sajmona Balića</w:t>
      </w:r>
      <w:r w:rsidR="000A459A">
        <w:rPr>
          <w:rFonts w:ascii="Arial" w:hAnsi="Arial" w:cs="Arial"/>
          <w:color w:val="auto"/>
          <w:sz w:val="24"/>
          <w:szCs w:val="24"/>
        </w:rPr>
        <w:t xml:space="preserve"> i dr.</w:t>
      </w:r>
      <w:r w:rsidR="007018C5">
        <w:rPr>
          <w:rFonts w:ascii="Arial" w:hAnsi="Arial" w:cs="Arial"/>
          <w:color w:val="auto"/>
          <w:sz w:val="24"/>
          <w:szCs w:val="24"/>
        </w:rPr>
        <w:t xml:space="preserve"> </w:t>
      </w:r>
      <w:r w:rsidRPr="00E93073" w:rsidR="001977A4">
        <w:rPr>
          <w:rFonts w:ascii="Arial" w:hAnsi="Arial" w:cs="Arial"/>
          <w:color w:val="auto"/>
          <w:sz w:val="24"/>
          <w:szCs w:val="24"/>
        </w:rPr>
        <w:t>zbog prekršaja iz članka</w:t>
      </w:r>
      <w:r w:rsidRPr="00E93073" w:rsidR="00754558">
        <w:rPr>
          <w:rFonts w:ascii="Arial" w:hAnsi="Arial" w:cs="Arial"/>
          <w:color w:val="auto"/>
          <w:sz w:val="24"/>
          <w:szCs w:val="24"/>
        </w:rPr>
        <w:t xml:space="preserve"> </w:t>
      </w:r>
      <w:r w:rsidR="000A459A">
        <w:rPr>
          <w:rFonts w:ascii="Arial" w:hAnsi="Arial" w:cs="Arial"/>
          <w:color w:val="auto"/>
          <w:sz w:val="24"/>
          <w:szCs w:val="24"/>
        </w:rPr>
        <w:t>13</w:t>
      </w:r>
      <w:r w:rsidRPr="00E93073" w:rsidR="00F629C8">
        <w:rPr>
          <w:rFonts w:ascii="Arial" w:hAnsi="Arial" w:cs="Arial"/>
          <w:color w:val="auto"/>
          <w:sz w:val="24"/>
          <w:szCs w:val="24"/>
        </w:rPr>
        <w:t xml:space="preserve">. </w:t>
      </w:r>
      <w:r w:rsidRPr="00E93073">
        <w:rPr>
          <w:rFonts w:ascii="Arial" w:hAnsi="Arial" w:cs="Arial"/>
          <w:color w:val="auto"/>
          <w:sz w:val="24"/>
          <w:szCs w:val="24"/>
        </w:rPr>
        <w:t>Zakona o prekršajima protiv javnog reda i mira (Narodne novine broj 5/90, 30/90, 47/90, 29/94,</w:t>
      </w:r>
      <w:r w:rsidR="007018C5">
        <w:rPr>
          <w:rFonts w:ascii="Arial" w:hAnsi="Arial" w:cs="Arial"/>
          <w:color w:val="auto"/>
          <w:sz w:val="24"/>
          <w:szCs w:val="24"/>
        </w:rPr>
        <w:t>114/22</w:t>
      </w:r>
      <w:r w:rsidR="00F84227">
        <w:rPr>
          <w:rFonts w:ascii="Arial" w:hAnsi="Arial" w:cs="Arial"/>
          <w:color w:val="auto"/>
          <w:sz w:val="24"/>
          <w:szCs w:val="24"/>
        </w:rPr>
        <w:t>, 47/2023</w:t>
      </w:r>
      <w:r w:rsidR="0031356E">
        <w:rPr>
          <w:rFonts w:ascii="Arial" w:hAnsi="Arial" w:cs="Arial"/>
          <w:color w:val="auto"/>
          <w:sz w:val="24"/>
          <w:szCs w:val="24"/>
        </w:rPr>
        <w:t xml:space="preserve"> </w:t>
      </w:r>
      <w:r w:rsidRPr="00E93073">
        <w:rPr>
          <w:rFonts w:ascii="Arial" w:hAnsi="Arial" w:cs="Arial"/>
          <w:color w:val="auto"/>
          <w:sz w:val="24"/>
          <w:szCs w:val="24"/>
        </w:rPr>
        <w:t>dalje Zakon o prekršajima protiv javnog reda i mira)</w:t>
      </w:r>
      <w:r w:rsidRPr="00E93073" w:rsidR="00754558">
        <w:rPr>
          <w:rFonts w:ascii="Arial" w:hAnsi="Arial" w:cs="Arial"/>
          <w:color w:val="auto"/>
          <w:sz w:val="24"/>
          <w:szCs w:val="24"/>
        </w:rPr>
        <w:t xml:space="preserve"> </w:t>
      </w:r>
      <w:r w:rsidRPr="00E93073" w:rsidR="00B430AC">
        <w:rPr>
          <w:rFonts w:ascii="Arial" w:hAnsi="Arial" w:cs="Arial"/>
          <w:color w:val="auto"/>
          <w:sz w:val="24"/>
          <w:szCs w:val="24"/>
        </w:rPr>
        <w:t>u povodu</w:t>
      </w:r>
      <w:r w:rsidRPr="00E93073" w:rsidR="00754558">
        <w:rPr>
          <w:rFonts w:ascii="Arial" w:hAnsi="Arial" w:cs="Arial"/>
          <w:color w:val="auto"/>
          <w:sz w:val="24"/>
          <w:szCs w:val="24"/>
        </w:rPr>
        <w:t xml:space="preserve"> optužnog prijedloga Policijske postaje Pula</w:t>
      </w:r>
      <w:r w:rsidRPr="00E93073" w:rsidR="003330EA">
        <w:rPr>
          <w:rFonts w:ascii="Arial" w:hAnsi="Arial" w:cs="Arial"/>
          <w:color w:val="auto"/>
          <w:sz w:val="24"/>
          <w:szCs w:val="24"/>
        </w:rPr>
        <w:t>-Pola</w:t>
      </w:r>
      <w:r w:rsidRPr="00E93073" w:rsidR="00754558">
        <w:rPr>
          <w:rFonts w:ascii="Arial" w:hAnsi="Arial" w:cs="Arial"/>
          <w:color w:val="auto"/>
          <w:sz w:val="24"/>
          <w:szCs w:val="24"/>
        </w:rPr>
        <w:t xml:space="preserve"> broj</w:t>
      </w:r>
      <w:r w:rsidRPr="00E93073" w:rsidR="00F629C8">
        <w:rPr>
          <w:rFonts w:ascii="Arial" w:hAnsi="Arial" w:cs="Arial"/>
          <w:color w:val="auto"/>
          <w:sz w:val="24"/>
          <w:szCs w:val="24"/>
        </w:rPr>
        <w:t>:</w:t>
      </w:r>
      <w:r w:rsidRPr="00E93073" w:rsidR="00754558">
        <w:rPr>
          <w:rFonts w:ascii="Arial" w:hAnsi="Arial" w:cs="Arial"/>
          <w:color w:val="auto"/>
          <w:sz w:val="24"/>
          <w:szCs w:val="24"/>
        </w:rPr>
        <w:t xml:space="preserve"> </w:t>
      </w:r>
      <w:r w:rsidR="000A459A">
        <w:rPr>
          <w:rFonts w:ascii="Arial" w:hAnsi="Arial" w:cs="Arial"/>
          <w:color w:val="auto"/>
          <w:sz w:val="24"/>
          <w:szCs w:val="24"/>
        </w:rPr>
        <w:t>211-07/2</w:t>
      </w:r>
      <w:r w:rsidR="00F84227">
        <w:rPr>
          <w:rFonts w:ascii="Arial" w:hAnsi="Arial" w:cs="Arial"/>
          <w:color w:val="auto"/>
          <w:sz w:val="24"/>
          <w:szCs w:val="24"/>
        </w:rPr>
        <w:t>4</w:t>
      </w:r>
      <w:r w:rsidR="000A459A">
        <w:rPr>
          <w:rFonts w:ascii="Arial" w:hAnsi="Arial" w:cs="Arial"/>
          <w:color w:val="auto"/>
          <w:sz w:val="24"/>
          <w:szCs w:val="24"/>
        </w:rPr>
        <w:t>-5/</w:t>
      </w:r>
      <w:r w:rsidR="00F84227">
        <w:rPr>
          <w:rFonts w:ascii="Arial" w:hAnsi="Arial" w:cs="Arial"/>
          <w:color w:val="auto"/>
          <w:sz w:val="24"/>
          <w:szCs w:val="24"/>
        </w:rPr>
        <w:t>308</w:t>
      </w:r>
      <w:r w:rsidR="000A459A">
        <w:rPr>
          <w:rFonts w:ascii="Arial" w:hAnsi="Arial" w:cs="Arial"/>
          <w:color w:val="auto"/>
          <w:sz w:val="24"/>
          <w:szCs w:val="24"/>
        </w:rPr>
        <w:t xml:space="preserve"> od </w:t>
      </w:r>
      <w:r w:rsidR="00F84227">
        <w:rPr>
          <w:rFonts w:ascii="Arial" w:hAnsi="Arial" w:cs="Arial"/>
          <w:color w:val="auto"/>
          <w:sz w:val="24"/>
          <w:szCs w:val="24"/>
        </w:rPr>
        <w:t>4.1.2024</w:t>
      </w:r>
      <w:r w:rsidRPr="00E93073" w:rsidR="00754558">
        <w:rPr>
          <w:rFonts w:ascii="Arial" w:hAnsi="Arial" w:cs="Arial"/>
          <w:color w:val="auto"/>
          <w:sz w:val="24"/>
          <w:szCs w:val="24"/>
        </w:rPr>
        <w:t>., nadležan u smislu čl</w:t>
      </w:r>
      <w:r w:rsidRPr="00E93073" w:rsidR="001977A4">
        <w:rPr>
          <w:rFonts w:ascii="Arial" w:hAnsi="Arial" w:cs="Arial"/>
          <w:color w:val="auto"/>
          <w:sz w:val="24"/>
          <w:szCs w:val="24"/>
        </w:rPr>
        <w:t>anka</w:t>
      </w:r>
      <w:r w:rsidRPr="00E93073" w:rsidR="00754558">
        <w:rPr>
          <w:rFonts w:ascii="Arial" w:hAnsi="Arial" w:cs="Arial"/>
          <w:color w:val="auto"/>
          <w:sz w:val="24"/>
          <w:szCs w:val="24"/>
        </w:rPr>
        <w:t xml:space="preserve"> 94. Prekršajnog zakona</w:t>
      </w:r>
      <w:r w:rsidRPr="00E93073" w:rsidR="000B0A3E">
        <w:rPr>
          <w:rFonts w:ascii="Arial" w:hAnsi="Arial" w:cs="Arial"/>
          <w:color w:val="auto"/>
          <w:sz w:val="24"/>
          <w:szCs w:val="24"/>
        </w:rPr>
        <w:t xml:space="preserve"> (Narodne novine broj 107/07, 39/13, 157/13, </w:t>
      </w:r>
      <w:r w:rsidRPr="00E93073" w:rsidR="00840476">
        <w:rPr>
          <w:rFonts w:ascii="Arial" w:hAnsi="Arial" w:cs="Arial"/>
          <w:color w:val="auto"/>
          <w:sz w:val="24"/>
          <w:szCs w:val="24"/>
        </w:rPr>
        <w:t>110/15, 70/17,</w:t>
      </w:r>
      <w:r>
        <w:rPr>
          <w:rFonts w:ascii="Arial" w:hAnsi="Arial" w:cs="Arial"/>
          <w:color w:val="auto"/>
          <w:sz w:val="24"/>
          <w:szCs w:val="24"/>
        </w:rPr>
        <w:t xml:space="preserve"> 118/18</w:t>
      </w:r>
      <w:r w:rsidR="00B96CFA">
        <w:rPr>
          <w:rFonts w:ascii="Arial" w:hAnsi="Arial" w:cs="Arial"/>
          <w:color w:val="auto"/>
          <w:sz w:val="24"/>
          <w:szCs w:val="24"/>
        </w:rPr>
        <w:t>,</w:t>
      </w:r>
      <w:r w:rsidR="007018C5">
        <w:rPr>
          <w:rFonts w:ascii="Arial" w:hAnsi="Arial" w:cs="Arial"/>
          <w:color w:val="auto"/>
          <w:sz w:val="24"/>
          <w:szCs w:val="24"/>
        </w:rPr>
        <w:t xml:space="preserve"> 114/22</w:t>
      </w:r>
      <w:r w:rsidRPr="00E93073" w:rsidR="00840476">
        <w:rPr>
          <w:rFonts w:ascii="Arial" w:hAnsi="Arial" w:cs="Arial"/>
          <w:color w:val="auto"/>
          <w:sz w:val="24"/>
          <w:szCs w:val="24"/>
        </w:rPr>
        <w:t xml:space="preserve"> </w:t>
      </w:r>
      <w:r w:rsidRPr="00E93073" w:rsidR="000B0A3E">
        <w:rPr>
          <w:rFonts w:ascii="Arial" w:hAnsi="Arial" w:cs="Arial"/>
          <w:color w:val="auto"/>
          <w:sz w:val="24"/>
          <w:szCs w:val="24"/>
        </w:rPr>
        <w:t xml:space="preserve">dalje Prekršajni zakon), </w:t>
      </w:r>
      <w:r w:rsidR="00B96CFA">
        <w:rPr>
          <w:rFonts w:ascii="Arial" w:hAnsi="Arial" w:cs="Arial"/>
          <w:color w:val="auto"/>
          <w:sz w:val="24"/>
          <w:szCs w:val="24"/>
        </w:rPr>
        <w:t xml:space="preserve">nakon </w:t>
      </w:r>
      <w:r w:rsidR="000A459A">
        <w:rPr>
          <w:rFonts w:ascii="Arial" w:hAnsi="Arial" w:cs="Arial"/>
          <w:color w:val="auto"/>
          <w:sz w:val="24"/>
          <w:szCs w:val="24"/>
        </w:rPr>
        <w:t>provedenog postupka</w:t>
      </w:r>
      <w:r w:rsidR="00B96CFA">
        <w:rPr>
          <w:rFonts w:ascii="Arial" w:hAnsi="Arial" w:cs="Arial"/>
          <w:color w:val="auto"/>
          <w:sz w:val="24"/>
          <w:szCs w:val="24"/>
        </w:rPr>
        <w:t xml:space="preserve">, </w:t>
      </w:r>
      <w:r w:rsidRPr="00E93073" w:rsidR="001977A4">
        <w:rPr>
          <w:rFonts w:ascii="Arial" w:hAnsi="Arial" w:cs="Arial"/>
          <w:color w:val="auto"/>
          <w:sz w:val="24"/>
          <w:szCs w:val="24"/>
        </w:rPr>
        <w:t xml:space="preserve">na temelju članka </w:t>
      </w:r>
      <w:r w:rsidR="00B96CFA">
        <w:rPr>
          <w:rFonts w:ascii="Arial" w:hAnsi="Arial" w:cs="Arial"/>
          <w:color w:val="auto"/>
          <w:sz w:val="24"/>
          <w:szCs w:val="24"/>
        </w:rPr>
        <w:t xml:space="preserve">182. </w:t>
      </w:r>
      <w:r w:rsidRPr="00E93073" w:rsidR="001977A4">
        <w:rPr>
          <w:rFonts w:ascii="Arial" w:hAnsi="Arial" w:cs="Arial"/>
          <w:color w:val="auto"/>
          <w:sz w:val="24"/>
          <w:szCs w:val="24"/>
        </w:rPr>
        <w:t xml:space="preserve">Prekršajnog zakona, </w:t>
      </w:r>
      <w:r w:rsidRPr="00E93073" w:rsidR="00754558">
        <w:rPr>
          <w:rFonts w:ascii="Arial" w:hAnsi="Arial" w:cs="Arial"/>
          <w:color w:val="auto"/>
          <w:sz w:val="24"/>
          <w:szCs w:val="24"/>
        </w:rPr>
        <w:t xml:space="preserve">dana </w:t>
      </w:r>
      <w:r w:rsidR="00F84227">
        <w:rPr>
          <w:rFonts w:ascii="Arial" w:hAnsi="Arial" w:cs="Arial"/>
          <w:color w:val="auto"/>
          <w:sz w:val="24"/>
          <w:szCs w:val="24"/>
        </w:rPr>
        <w:t>25. svibnja 2026</w:t>
      </w:r>
      <w:r w:rsidR="002077B3">
        <w:rPr>
          <w:rFonts w:ascii="Arial" w:hAnsi="Arial" w:cs="Arial"/>
          <w:color w:val="auto"/>
          <w:sz w:val="24"/>
          <w:szCs w:val="24"/>
        </w:rPr>
        <w:t>.</w:t>
      </w:r>
      <w:r w:rsidR="00B96CFA">
        <w:rPr>
          <w:rFonts w:ascii="Arial" w:hAnsi="Arial" w:cs="Arial"/>
          <w:color w:val="auto"/>
          <w:sz w:val="24"/>
          <w:szCs w:val="24"/>
        </w:rPr>
        <w:t xml:space="preserve"> objavio i</w:t>
      </w:r>
    </w:p>
    <w:p w:rsidR="000A459A" w:rsidP="003B5413" w:rsidRDefault="000A459A" w14:paraId="63DAF336" w14:textId="77777777">
      <w:pPr>
        <w:jc w:val="both"/>
        <w:rPr>
          <w:rFonts w:ascii="Arial" w:hAnsi="Arial" w:cs="Arial"/>
          <w:color w:val="auto"/>
          <w:sz w:val="24"/>
          <w:szCs w:val="24"/>
        </w:rPr>
      </w:pPr>
    </w:p>
    <w:p w:rsidRPr="00E93073" w:rsidR="00754558" w:rsidP="00754558" w:rsidRDefault="00754558" w14:paraId="798668F2" w14:textId="77777777">
      <w:pPr>
        <w:ind w:left="540"/>
        <w:jc w:val="center"/>
        <w:rPr>
          <w:rFonts w:ascii="Arial" w:hAnsi="Arial" w:cs="Arial"/>
          <w:color w:val="auto"/>
          <w:sz w:val="24"/>
          <w:szCs w:val="24"/>
        </w:rPr>
      </w:pPr>
      <w:r w:rsidRPr="00E93073">
        <w:rPr>
          <w:rFonts w:ascii="Arial" w:hAnsi="Arial" w:cs="Arial"/>
          <w:color w:val="auto"/>
          <w:sz w:val="24"/>
          <w:szCs w:val="24"/>
        </w:rPr>
        <w:t>p r e s u d i o   j e</w:t>
      </w:r>
    </w:p>
    <w:p w:rsidRPr="00E93073" w:rsidR="00754558" w:rsidP="00754558" w:rsidRDefault="00754558" w14:paraId="3475096C" w14:textId="77777777">
      <w:pPr>
        <w:rPr>
          <w:rFonts w:ascii="Arial" w:hAnsi="Arial" w:cs="Arial"/>
          <w:color w:val="auto"/>
          <w:sz w:val="24"/>
          <w:szCs w:val="24"/>
        </w:rPr>
      </w:pPr>
    </w:p>
    <w:p w:rsidR="000A459A" w:rsidP="003B0451" w:rsidRDefault="003B0451" w14:paraId="4E4B3FCD" w14:textId="570AC54C">
      <w:pPr>
        <w:jc w:val="both"/>
        <w:rPr>
          <w:rFonts w:ascii="Arial" w:hAnsi="Arial" w:cs="Arial"/>
          <w:color w:val="auto"/>
          <w:sz w:val="24"/>
          <w:szCs w:val="24"/>
        </w:rPr>
      </w:pPr>
      <w:r>
        <w:rPr>
          <w:rFonts w:ascii="Arial" w:hAnsi="Arial" w:cs="Arial"/>
          <w:color w:val="auto"/>
          <w:sz w:val="24"/>
          <w:szCs w:val="24"/>
        </w:rPr>
        <w:t>I</w:t>
      </w:r>
      <w:r>
        <w:rPr>
          <w:rFonts w:ascii="Arial" w:hAnsi="Arial" w:cs="Arial"/>
          <w:color w:val="auto"/>
          <w:sz w:val="24"/>
          <w:szCs w:val="24"/>
        </w:rPr>
        <w:tab/>
      </w:r>
      <w:r w:rsidR="000A459A">
        <w:rPr>
          <w:rFonts w:ascii="Arial" w:hAnsi="Arial" w:cs="Arial"/>
          <w:color w:val="auto"/>
          <w:sz w:val="24"/>
          <w:szCs w:val="24"/>
        </w:rPr>
        <w:t xml:space="preserve">1. </w:t>
      </w:r>
      <w:r w:rsidRPr="00CF6C73" w:rsidR="00B96CFA">
        <w:rPr>
          <w:rFonts w:ascii="Arial" w:hAnsi="Arial" w:cs="Arial"/>
          <w:color w:val="auto"/>
          <w:sz w:val="24"/>
          <w:szCs w:val="24"/>
        </w:rPr>
        <w:t xml:space="preserve">Okrivljenik </w:t>
      </w:r>
      <w:r w:rsidR="00F84227">
        <w:rPr>
          <w:rFonts w:ascii="Arial" w:hAnsi="Arial" w:cs="Arial"/>
          <w:color w:val="auto"/>
          <w:sz w:val="24"/>
          <w:szCs w:val="24"/>
        </w:rPr>
        <w:t>SAJMON BALIĆ</w:t>
      </w:r>
      <w:r w:rsidR="000A459A">
        <w:rPr>
          <w:rFonts w:ascii="Arial" w:hAnsi="Arial" w:cs="Arial"/>
          <w:color w:val="auto"/>
          <w:sz w:val="24"/>
          <w:szCs w:val="24"/>
        </w:rPr>
        <w:t xml:space="preserve">, OIB </w:t>
      </w:r>
      <w:r w:rsidR="00F84227">
        <w:rPr>
          <w:rFonts w:ascii="Arial" w:hAnsi="Arial" w:cs="Arial"/>
          <w:color w:val="auto"/>
          <w:sz w:val="24"/>
          <w:szCs w:val="24"/>
        </w:rPr>
        <w:t>68171693799</w:t>
      </w:r>
      <w:r w:rsidR="000A459A">
        <w:rPr>
          <w:rFonts w:ascii="Arial" w:hAnsi="Arial" w:cs="Arial"/>
          <w:color w:val="auto"/>
          <w:sz w:val="24"/>
          <w:szCs w:val="24"/>
        </w:rPr>
        <w:t xml:space="preserve">, rođen </w:t>
      </w:r>
      <w:r w:rsidR="00F84227">
        <w:rPr>
          <w:rFonts w:ascii="Arial" w:hAnsi="Arial" w:cs="Arial"/>
          <w:color w:val="auto"/>
          <w:sz w:val="24"/>
          <w:szCs w:val="24"/>
        </w:rPr>
        <w:t>28.7.1988</w:t>
      </w:r>
      <w:r w:rsidR="000A459A">
        <w:rPr>
          <w:rFonts w:ascii="Arial" w:hAnsi="Arial" w:cs="Arial"/>
          <w:color w:val="auto"/>
          <w:sz w:val="24"/>
          <w:szCs w:val="24"/>
        </w:rPr>
        <w:t xml:space="preserve">, državljanin RH, adresa </w:t>
      </w:r>
      <w:r w:rsidR="00F84227">
        <w:rPr>
          <w:rFonts w:ascii="Arial" w:hAnsi="Arial" w:cs="Arial"/>
          <w:color w:val="auto"/>
          <w:sz w:val="24"/>
          <w:szCs w:val="24"/>
        </w:rPr>
        <w:t>Vodnjan, Zagrebački trg 4</w:t>
      </w:r>
      <w:r w:rsidR="000A459A">
        <w:rPr>
          <w:rFonts w:ascii="Arial" w:hAnsi="Arial" w:cs="Arial"/>
          <w:color w:val="auto"/>
          <w:sz w:val="24"/>
          <w:szCs w:val="24"/>
        </w:rPr>
        <w:t>,</w:t>
      </w:r>
    </w:p>
    <w:p w:rsidR="000A459A" w:rsidP="003B0451" w:rsidRDefault="000A459A" w14:paraId="3745D50B" w14:textId="40DA7CAF">
      <w:pPr>
        <w:jc w:val="both"/>
        <w:rPr>
          <w:rFonts w:ascii="Arial" w:hAnsi="Arial" w:cs="Arial"/>
          <w:color w:val="auto"/>
          <w:sz w:val="24"/>
          <w:szCs w:val="24"/>
        </w:rPr>
      </w:pPr>
      <w:r>
        <w:rPr>
          <w:rFonts w:ascii="Arial" w:hAnsi="Arial" w:cs="Arial"/>
          <w:color w:val="auto"/>
          <w:sz w:val="24"/>
          <w:szCs w:val="24"/>
        </w:rPr>
        <w:tab/>
        <w:t>2. okrivljen</w:t>
      </w:r>
      <w:r w:rsidR="00F84227">
        <w:rPr>
          <w:rFonts w:ascii="Arial" w:hAnsi="Arial" w:cs="Arial"/>
          <w:color w:val="auto"/>
          <w:sz w:val="24"/>
          <w:szCs w:val="24"/>
        </w:rPr>
        <w:t>ik</w:t>
      </w:r>
      <w:r>
        <w:rPr>
          <w:rFonts w:ascii="Arial" w:hAnsi="Arial" w:cs="Arial"/>
          <w:color w:val="auto"/>
          <w:sz w:val="24"/>
          <w:szCs w:val="24"/>
        </w:rPr>
        <w:t xml:space="preserve"> </w:t>
      </w:r>
      <w:r w:rsidR="00F84227">
        <w:rPr>
          <w:rFonts w:ascii="Arial" w:hAnsi="Arial" w:cs="Arial"/>
          <w:color w:val="auto"/>
          <w:sz w:val="24"/>
          <w:szCs w:val="24"/>
        </w:rPr>
        <w:t>MIRSAD BAHIĆ</w:t>
      </w:r>
      <w:r>
        <w:rPr>
          <w:rFonts w:ascii="Arial" w:hAnsi="Arial" w:cs="Arial"/>
          <w:color w:val="auto"/>
          <w:sz w:val="24"/>
          <w:szCs w:val="24"/>
        </w:rPr>
        <w:t xml:space="preserve">, OIB </w:t>
      </w:r>
      <w:r w:rsidR="00F84227">
        <w:rPr>
          <w:rFonts w:ascii="Arial" w:hAnsi="Arial" w:cs="Arial"/>
          <w:color w:val="auto"/>
          <w:sz w:val="24"/>
          <w:szCs w:val="24"/>
        </w:rPr>
        <w:t>59656762601</w:t>
      </w:r>
      <w:r>
        <w:rPr>
          <w:rFonts w:ascii="Arial" w:hAnsi="Arial" w:cs="Arial"/>
          <w:color w:val="auto"/>
          <w:sz w:val="24"/>
          <w:szCs w:val="24"/>
        </w:rPr>
        <w:t xml:space="preserve">, rođen </w:t>
      </w:r>
      <w:r w:rsidR="00F84227">
        <w:rPr>
          <w:rFonts w:ascii="Arial" w:hAnsi="Arial" w:cs="Arial"/>
          <w:color w:val="auto"/>
          <w:sz w:val="24"/>
          <w:szCs w:val="24"/>
        </w:rPr>
        <w:t>3.5.1990</w:t>
      </w:r>
      <w:r>
        <w:rPr>
          <w:rFonts w:ascii="Arial" w:hAnsi="Arial" w:cs="Arial"/>
          <w:color w:val="auto"/>
          <w:sz w:val="24"/>
          <w:szCs w:val="24"/>
        </w:rPr>
        <w:t>, državljan</w:t>
      </w:r>
      <w:r w:rsidR="00F84227">
        <w:rPr>
          <w:rFonts w:ascii="Arial" w:hAnsi="Arial" w:cs="Arial"/>
          <w:color w:val="auto"/>
          <w:sz w:val="24"/>
          <w:szCs w:val="24"/>
        </w:rPr>
        <w:t>in</w:t>
      </w:r>
      <w:r>
        <w:rPr>
          <w:rFonts w:ascii="Arial" w:hAnsi="Arial" w:cs="Arial"/>
          <w:color w:val="auto"/>
          <w:sz w:val="24"/>
          <w:szCs w:val="24"/>
        </w:rPr>
        <w:t xml:space="preserve"> RH, adresa </w:t>
      </w:r>
      <w:r w:rsidR="00F84227">
        <w:rPr>
          <w:rFonts w:ascii="Arial" w:hAnsi="Arial" w:cs="Arial"/>
          <w:color w:val="auto"/>
          <w:sz w:val="24"/>
          <w:szCs w:val="24"/>
        </w:rPr>
        <w:t>Vodnjan, Bartolomeo Biasoletto 39</w:t>
      </w:r>
      <w:r>
        <w:rPr>
          <w:rFonts w:ascii="Arial" w:hAnsi="Arial" w:cs="Arial"/>
          <w:color w:val="auto"/>
          <w:sz w:val="24"/>
          <w:szCs w:val="24"/>
        </w:rPr>
        <w:t>,</w:t>
      </w:r>
    </w:p>
    <w:p w:rsidR="00CF6C73" w:rsidP="003B0451" w:rsidRDefault="003B0451" w14:paraId="08F7314E" w14:textId="5357119B">
      <w:pPr>
        <w:jc w:val="both"/>
        <w:rPr>
          <w:rFonts w:ascii="Arial" w:hAnsi="Arial" w:cs="Arial"/>
          <w:color w:val="auto"/>
          <w:sz w:val="24"/>
          <w:szCs w:val="24"/>
        </w:rPr>
      </w:pPr>
      <w:r>
        <w:rPr>
          <w:rFonts w:ascii="Arial" w:hAnsi="Arial" w:cs="Arial"/>
          <w:color w:val="auto"/>
          <w:sz w:val="24"/>
          <w:szCs w:val="24"/>
        </w:rPr>
        <w:t xml:space="preserve"> </w:t>
      </w:r>
    </w:p>
    <w:p w:rsidRPr="00E93073" w:rsidR="00B91F9B" w:rsidP="00B91F9B" w:rsidRDefault="0097413D" w14:paraId="2A330AC7" w14:textId="3D456778">
      <w:pPr>
        <w:pStyle w:val="Obinitekst"/>
        <w:tabs>
          <w:tab w:val="left" w:pos="851"/>
        </w:tabs>
        <w:jc w:val="center"/>
        <w:rPr>
          <w:rFonts w:ascii="Arial" w:hAnsi="Arial" w:eastAsia="MS Mincho" w:cs="Arial"/>
          <w:sz w:val="24"/>
          <w:szCs w:val="24"/>
        </w:rPr>
      </w:pPr>
      <w:r w:rsidRPr="00E93073">
        <w:rPr>
          <w:rFonts w:ascii="Arial" w:hAnsi="Arial" w:eastAsia="MS Mincho" w:cs="Arial"/>
          <w:sz w:val="24"/>
          <w:szCs w:val="24"/>
        </w:rPr>
        <w:t>oslobađa</w:t>
      </w:r>
      <w:r w:rsidR="000A459A">
        <w:rPr>
          <w:rFonts w:ascii="Arial" w:hAnsi="Arial" w:eastAsia="MS Mincho" w:cs="Arial"/>
          <w:sz w:val="24"/>
          <w:szCs w:val="24"/>
        </w:rPr>
        <w:t xml:space="preserve">ju </w:t>
      </w:r>
      <w:r w:rsidRPr="00E93073">
        <w:rPr>
          <w:rFonts w:ascii="Arial" w:hAnsi="Arial" w:eastAsia="MS Mincho" w:cs="Arial"/>
          <w:sz w:val="24"/>
          <w:szCs w:val="24"/>
        </w:rPr>
        <w:t xml:space="preserve">se </w:t>
      </w:r>
      <w:r w:rsidR="000A459A">
        <w:rPr>
          <w:rFonts w:ascii="Arial" w:hAnsi="Arial" w:eastAsia="MS Mincho" w:cs="Arial"/>
          <w:sz w:val="24"/>
          <w:szCs w:val="24"/>
        </w:rPr>
        <w:t>o</w:t>
      </w:r>
      <w:r w:rsidRPr="00E93073">
        <w:rPr>
          <w:rFonts w:ascii="Arial" w:hAnsi="Arial" w:eastAsia="MS Mincho" w:cs="Arial"/>
          <w:sz w:val="24"/>
          <w:szCs w:val="24"/>
        </w:rPr>
        <w:t>ptužbe</w:t>
      </w:r>
    </w:p>
    <w:p w:rsidRPr="00E93073" w:rsidR="001536B2" w:rsidP="00B91F9B" w:rsidRDefault="001536B2" w14:paraId="03314C1D" w14:textId="77777777">
      <w:pPr>
        <w:pStyle w:val="Obinitekst"/>
        <w:tabs>
          <w:tab w:val="left" w:pos="851"/>
        </w:tabs>
        <w:jc w:val="center"/>
        <w:rPr>
          <w:rFonts w:ascii="Arial" w:hAnsi="Arial" w:eastAsia="MS Mincho" w:cs="Arial"/>
          <w:sz w:val="24"/>
          <w:szCs w:val="24"/>
        </w:rPr>
      </w:pPr>
    </w:p>
    <w:p w:rsidRPr="000A459A" w:rsidR="000A459A" w:rsidP="000A459A" w:rsidRDefault="0044360B" w14:paraId="6B6D298B" w14:textId="2F38CA8C">
      <w:pPr>
        <w:ind w:firstLine="360"/>
        <w:jc w:val="both"/>
        <w:rPr>
          <w:rFonts w:ascii="Arial" w:hAnsi="Arial" w:cs="Arial"/>
          <w:color w:val="auto"/>
          <w:sz w:val="24"/>
          <w:szCs w:val="24"/>
        </w:rPr>
      </w:pPr>
      <w:r w:rsidRPr="00E93073">
        <w:rPr>
          <w:rFonts w:ascii="Arial" w:hAnsi="Arial" w:cs="Arial"/>
          <w:color w:val="auto"/>
          <w:sz w:val="24"/>
          <w:szCs w:val="24"/>
        </w:rPr>
        <w:t xml:space="preserve">    </w:t>
      </w:r>
      <w:r w:rsidRPr="00E93073" w:rsidR="0097413D">
        <w:rPr>
          <w:rFonts w:ascii="Arial" w:hAnsi="Arial" w:cs="Arial"/>
          <w:color w:val="auto"/>
          <w:sz w:val="24"/>
          <w:szCs w:val="24"/>
        </w:rPr>
        <w:t xml:space="preserve">da </w:t>
      </w:r>
      <w:r w:rsidR="000A459A">
        <w:rPr>
          <w:rFonts w:ascii="Arial" w:hAnsi="Arial" w:cs="Arial"/>
          <w:color w:val="auto"/>
          <w:sz w:val="24"/>
          <w:szCs w:val="24"/>
        </w:rPr>
        <w:t>su</w:t>
      </w:r>
      <w:r w:rsidR="003B0451">
        <w:rPr>
          <w:rFonts w:ascii="Arial" w:hAnsi="Arial" w:cs="Arial"/>
          <w:color w:val="auto"/>
          <w:sz w:val="24"/>
          <w:szCs w:val="24"/>
        </w:rPr>
        <w:t xml:space="preserve"> </w:t>
      </w:r>
      <w:r w:rsidRPr="000A459A" w:rsidR="000A459A">
        <w:rPr>
          <w:rFonts w:ascii="Arial" w:hAnsi="Arial" w:cs="Arial"/>
          <w:color w:val="auto"/>
          <w:sz w:val="24"/>
          <w:szCs w:val="24"/>
        </w:rPr>
        <w:t>dana</w:t>
      </w:r>
      <w:r w:rsidR="00F84227">
        <w:rPr>
          <w:rFonts w:ascii="Arial" w:hAnsi="Arial" w:cs="Arial"/>
          <w:color w:val="auto"/>
          <w:sz w:val="24"/>
          <w:szCs w:val="24"/>
        </w:rPr>
        <w:t xml:space="preserve"> 3.1.2024. u 1,05 sati u Vodnjanu, Narodni trg 8 narušavali javni red i mir na javnom mjestu na način da su se prvookrivljeni Sajmon Balić i drugookrivljeni Mirsad Bahić nalazili na gore navedenoj adresi na vanjskoj terasi caffe bara „Arka“ koja je dostupna većem broju ljudi i čujnosti okolnih stanara u društvu prijatelja Denisa Marjanovića, te su glasno pjevali i puštali muziku preko zvučnika i na taj način remetili i ometali noćni mir okolnih stanara, kada je i Policijska postaja Pula-Pola putem telefona i zaprimila prijavu narušavanja javnog reda i mira, a pritom su na terasi caffe bara „Arka“ prvookrivljenik i drugookrivljenik konzumirali drogu i razbijali staklene boce. Po uočavanju policijskih službenika isti su se dali u bijeg, te su naknadno pronađeni, prvookrivljenik Sajmon Balić dana 4.1.2024 godine i drugookrivljenik dana 3.1.2024 u 14,45 sati,</w:t>
      </w:r>
    </w:p>
    <w:p w:rsidR="00B91F9B" w:rsidP="000A459A" w:rsidRDefault="000A459A" w14:paraId="122AD487" w14:textId="26A92724">
      <w:pPr>
        <w:ind w:firstLine="360"/>
        <w:jc w:val="both"/>
        <w:rPr>
          <w:rFonts w:ascii="Arial" w:hAnsi="Arial" w:cs="Arial"/>
          <w:color w:val="auto"/>
          <w:sz w:val="24"/>
          <w:szCs w:val="24"/>
        </w:rPr>
      </w:pPr>
      <w:r>
        <w:rPr>
          <w:rFonts w:ascii="Arial" w:hAnsi="Arial" w:cs="Arial"/>
          <w:color w:val="auto"/>
          <w:sz w:val="24"/>
          <w:szCs w:val="24"/>
        </w:rPr>
        <w:t>pa da su time</w:t>
      </w:r>
      <w:r w:rsidRPr="00E93073" w:rsidR="00F629C8">
        <w:rPr>
          <w:rFonts w:ascii="Arial" w:hAnsi="Arial" w:cs="Arial"/>
          <w:color w:val="auto"/>
          <w:sz w:val="24"/>
          <w:szCs w:val="24"/>
        </w:rPr>
        <w:t xml:space="preserve"> </w:t>
      </w:r>
      <w:r w:rsidRPr="00E93073" w:rsidR="00B91F9B">
        <w:rPr>
          <w:rFonts w:ascii="Arial" w:hAnsi="Arial" w:cs="Arial"/>
          <w:color w:val="auto"/>
          <w:sz w:val="24"/>
          <w:szCs w:val="24"/>
        </w:rPr>
        <w:t>počin</w:t>
      </w:r>
      <w:r w:rsidR="003B0451">
        <w:rPr>
          <w:rFonts w:ascii="Arial" w:hAnsi="Arial" w:cs="Arial"/>
          <w:color w:val="auto"/>
          <w:sz w:val="24"/>
          <w:szCs w:val="24"/>
        </w:rPr>
        <w:t>i</w:t>
      </w:r>
      <w:r>
        <w:rPr>
          <w:rFonts w:ascii="Arial" w:hAnsi="Arial" w:cs="Arial"/>
          <w:color w:val="auto"/>
          <w:sz w:val="24"/>
          <w:szCs w:val="24"/>
        </w:rPr>
        <w:t>li</w:t>
      </w:r>
      <w:r w:rsidRPr="00E93073" w:rsidR="00CC3D42">
        <w:rPr>
          <w:rFonts w:ascii="Arial" w:hAnsi="Arial" w:cs="Arial"/>
          <w:color w:val="auto"/>
          <w:sz w:val="24"/>
          <w:szCs w:val="24"/>
        </w:rPr>
        <w:t xml:space="preserve"> prekršaj iz članka</w:t>
      </w:r>
      <w:r w:rsidRPr="00E93073" w:rsidR="00F629C8">
        <w:rPr>
          <w:rFonts w:ascii="Arial" w:hAnsi="Arial" w:cs="Arial"/>
          <w:color w:val="auto"/>
          <w:sz w:val="24"/>
          <w:szCs w:val="24"/>
        </w:rPr>
        <w:t xml:space="preserve"> </w:t>
      </w:r>
      <w:r>
        <w:rPr>
          <w:rFonts w:ascii="Arial" w:hAnsi="Arial" w:cs="Arial"/>
          <w:color w:val="auto"/>
          <w:sz w:val="24"/>
          <w:szCs w:val="24"/>
        </w:rPr>
        <w:t>13</w:t>
      </w:r>
      <w:r w:rsidR="00E93073">
        <w:rPr>
          <w:rFonts w:ascii="Arial" w:hAnsi="Arial" w:cs="Arial"/>
          <w:color w:val="auto"/>
          <w:sz w:val="24"/>
          <w:szCs w:val="24"/>
        </w:rPr>
        <w:t>. Zakona o prekršajima protiv javnog reda i mira</w:t>
      </w:r>
      <w:r w:rsidRPr="00E93073" w:rsidR="006023EF">
        <w:rPr>
          <w:rFonts w:ascii="Arial" w:hAnsi="Arial" w:cs="Arial"/>
          <w:color w:val="auto"/>
          <w:sz w:val="24"/>
          <w:szCs w:val="24"/>
        </w:rPr>
        <w:t>.</w:t>
      </w:r>
    </w:p>
    <w:p w:rsidRPr="00E93073" w:rsidR="00B91F9B" w:rsidP="00F20240" w:rsidRDefault="003B0451" w14:paraId="67C087CA" w14:textId="77777777">
      <w:pPr>
        <w:ind w:firstLine="540"/>
        <w:jc w:val="both"/>
        <w:rPr>
          <w:rFonts w:ascii="Arial" w:hAnsi="Arial" w:cs="Arial"/>
          <w:color w:val="auto"/>
          <w:sz w:val="24"/>
          <w:szCs w:val="24"/>
        </w:rPr>
      </w:pPr>
      <w:r>
        <w:rPr>
          <w:rFonts w:ascii="Arial" w:hAnsi="Arial" w:cs="Arial"/>
          <w:color w:val="auto"/>
          <w:sz w:val="24"/>
          <w:szCs w:val="24"/>
        </w:rPr>
        <w:t>II</w:t>
      </w:r>
      <w:r>
        <w:rPr>
          <w:rFonts w:ascii="Arial" w:hAnsi="Arial" w:cs="Arial"/>
          <w:color w:val="auto"/>
          <w:sz w:val="24"/>
          <w:szCs w:val="24"/>
        </w:rPr>
        <w:tab/>
      </w:r>
      <w:r>
        <w:rPr>
          <w:rFonts w:ascii="Arial" w:hAnsi="Arial" w:cs="Arial"/>
          <w:color w:val="auto"/>
          <w:sz w:val="24"/>
          <w:szCs w:val="24"/>
        </w:rPr>
        <w:tab/>
      </w:r>
      <w:r w:rsidRPr="00E93073" w:rsidR="00B430AC">
        <w:rPr>
          <w:rFonts w:ascii="Arial" w:hAnsi="Arial" w:cs="Arial"/>
          <w:color w:val="auto"/>
          <w:sz w:val="24"/>
          <w:szCs w:val="24"/>
        </w:rPr>
        <w:t>Na temelju</w:t>
      </w:r>
      <w:r w:rsidRPr="00E93073" w:rsidR="0097413D">
        <w:rPr>
          <w:rFonts w:ascii="Arial" w:hAnsi="Arial" w:cs="Arial"/>
          <w:color w:val="auto"/>
          <w:sz w:val="24"/>
          <w:szCs w:val="24"/>
        </w:rPr>
        <w:t xml:space="preserve"> članka 140. stavka 2. Prekršajnog zakona troškovi postupka iz članka 138. stavka 2. točke 2. do </w:t>
      </w:r>
      <w:r w:rsidR="002077B3">
        <w:rPr>
          <w:rFonts w:ascii="Arial" w:hAnsi="Arial" w:cs="Arial"/>
          <w:color w:val="auto"/>
          <w:sz w:val="24"/>
          <w:szCs w:val="24"/>
        </w:rPr>
        <w:t>5</w:t>
      </w:r>
      <w:r w:rsidRPr="00E93073" w:rsidR="0097413D">
        <w:rPr>
          <w:rFonts w:ascii="Arial" w:hAnsi="Arial" w:cs="Arial"/>
          <w:color w:val="auto"/>
          <w:sz w:val="24"/>
          <w:szCs w:val="24"/>
        </w:rPr>
        <w:t xml:space="preserve">. </w:t>
      </w:r>
      <w:r w:rsidR="002077B3">
        <w:rPr>
          <w:rFonts w:ascii="Arial" w:hAnsi="Arial" w:cs="Arial"/>
          <w:color w:val="auto"/>
          <w:sz w:val="24"/>
          <w:szCs w:val="24"/>
        </w:rPr>
        <w:t xml:space="preserve">i točke 7. </w:t>
      </w:r>
      <w:r w:rsidRPr="00E93073" w:rsidR="0097413D">
        <w:rPr>
          <w:rFonts w:ascii="Arial" w:hAnsi="Arial" w:cs="Arial"/>
          <w:color w:val="auto"/>
          <w:sz w:val="24"/>
          <w:szCs w:val="24"/>
        </w:rPr>
        <w:t>Prekršajnog zakona padaju na teret proračunskih sredstava suda.</w:t>
      </w:r>
      <w:bookmarkEnd w:id="0"/>
      <w:r w:rsidRPr="00E93073" w:rsidR="00B91F9B">
        <w:rPr>
          <w:rFonts w:ascii="Arial" w:hAnsi="Arial" w:cs="Arial"/>
          <w:color w:val="auto"/>
          <w:sz w:val="24"/>
          <w:szCs w:val="24"/>
        </w:rPr>
        <w:t xml:space="preserve"> </w:t>
      </w:r>
      <w:bookmarkEnd w:id="1"/>
    </w:p>
    <w:p w:rsidR="00511351" w:rsidP="00754558" w:rsidRDefault="00511351" w14:paraId="60263070" w14:textId="77777777">
      <w:pPr>
        <w:pStyle w:val="Uvuenotijeloteksta"/>
        <w:jc w:val="center"/>
        <w:rPr>
          <w:rFonts w:ascii="Arial" w:hAnsi="Arial" w:cs="Arial"/>
          <w:b w:val="false"/>
          <w:szCs w:val="24"/>
        </w:rPr>
      </w:pPr>
    </w:p>
    <w:p w:rsidR="00511351" w:rsidP="00754558" w:rsidRDefault="00511351" w14:paraId="341D33A5" w14:textId="77777777">
      <w:pPr>
        <w:pStyle w:val="Uvuenotijeloteksta"/>
        <w:jc w:val="center"/>
        <w:rPr>
          <w:rFonts w:ascii="Arial" w:hAnsi="Arial" w:cs="Arial"/>
          <w:b w:val="false"/>
          <w:szCs w:val="24"/>
        </w:rPr>
      </w:pPr>
    </w:p>
    <w:p w:rsidRPr="00E93073" w:rsidR="00754558" w:rsidP="00754558" w:rsidRDefault="00685FC0" w14:paraId="5F531D8D" w14:textId="77777777">
      <w:pPr>
        <w:pStyle w:val="Uvuenotijeloteksta"/>
        <w:jc w:val="center"/>
        <w:rPr>
          <w:rFonts w:ascii="Arial" w:hAnsi="Arial" w:cs="Arial"/>
          <w:b w:val="false"/>
          <w:szCs w:val="24"/>
        </w:rPr>
      </w:pPr>
      <w:r w:rsidRPr="00E93073">
        <w:rPr>
          <w:rFonts w:ascii="Arial" w:hAnsi="Arial" w:cs="Arial"/>
          <w:b w:val="false"/>
          <w:szCs w:val="24"/>
        </w:rPr>
        <w:t>O</w:t>
      </w:r>
      <w:r w:rsidRPr="00E93073" w:rsidR="00754558">
        <w:rPr>
          <w:rFonts w:ascii="Arial" w:hAnsi="Arial" w:cs="Arial"/>
          <w:b w:val="false"/>
          <w:szCs w:val="24"/>
        </w:rPr>
        <w:t>brazloženje</w:t>
      </w:r>
    </w:p>
    <w:p w:rsidRPr="00E93073" w:rsidR="00754558" w:rsidP="0097413D" w:rsidRDefault="003B0451" w14:paraId="12A1978C" w14:textId="6FF0588F">
      <w:pPr>
        <w:ind w:firstLine="540"/>
        <w:jc w:val="both"/>
        <w:rPr>
          <w:rFonts w:ascii="Arial" w:hAnsi="Arial" w:cs="Arial"/>
          <w:color w:val="auto"/>
          <w:sz w:val="24"/>
          <w:szCs w:val="24"/>
        </w:rPr>
      </w:pPr>
      <w:r>
        <w:rPr>
          <w:rFonts w:ascii="Arial" w:hAnsi="Arial" w:cs="Arial"/>
          <w:color w:val="auto"/>
          <w:sz w:val="24"/>
          <w:szCs w:val="24"/>
        </w:rPr>
        <w:t xml:space="preserve">1. </w:t>
      </w:r>
      <w:r w:rsidRPr="00E93073" w:rsidR="0097413D">
        <w:rPr>
          <w:rFonts w:ascii="Arial" w:hAnsi="Arial" w:cs="Arial"/>
          <w:color w:val="auto"/>
          <w:sz w:val="24"/>
          <w:szCs w:val="24"/>
        </w:rPr>
        <w:t xml:space="preserve">Uvodno označenim aktom ovlašteni tužitelj podnosi optužni prijedlog protiv </w:t>
      </w:r>
      <w:r w:rsidR="002077B3">
        <w:rPr>
          <w:rFonts w:ascii="Arial" w:hAnsi="Arial" w:cs="Arial"/>
          <w:color w:val="auto"/>
          <w:sz w:val="24"/>
          <w:szCs w:val="24"/>
        </w:rPr>
        <w:t>okrivljenika</w:t>
      </w:r>
      <w:r w:rsidRPr="00E93073" w:rsidR="0097413D">
        <w:rPr>
          <w:rFonts w:ascii="Arial" w:hAnsi="Arial" w:cs="Arial"/>
          <w:color w:val="auto"/>
          <w:sz w:val="24"/>
          <w:szCs w:val="24"/>
        </w:rPr>
        <w:t xml:space="preserve"> </w:t>
      </w:r>
      <w:r w:rsidRPr="00E93073" w:rsidR="00754558">
        <w:rPr>
          <w:rFonts w:ascii="Arial" w:hAnsi="Arial" w:cs="Arial"/>
          <w:color w:val="auto"/>
          <w:sz w:val="24"/>
          <w:szCs w:val="24"/>
        </w:rPr>
        <w:t>zbog djela prekršaja opisan</w:t>
      </w:r>
      <w:r w:rsidRPr="00E93073" w:rsidR="001536B2">
        <w:rPr>
          <w:rFonts w:ascii="Arial" w:hAnsi="Arial" w:cs="Arial"/>
          <w:color w:val="auto"/>
          <w:sz w:val="24"/>
          <w:szCs w:val="24"/>
        </w:rPr>
        <w:t>og</w:t>
      </w:r>
      <w:r w:rsidRPr="00E93073" w:rsidR="00754558">
        <w:rPr>
          <w:rFonts w:ascii="Arial" w:hAnsi="Arial" w:cs="Arial"/>
          <w:color w:val="auto"/>
          <w:sz w:val="24"/>
          <w:szCs w:val="24"/>
        </w:rPr>
        <w:t xml:space="preserve"> u izreci ove presude.</w:t>
      </w:r>
    </w:p>
    <w:p w:rsidRPr="00506589" w:rsidR="00506589" w:rsidP="00506589" w:rsidRDefault="00A653F8" w14:paraId="533FB244" w14:textId="22723FDE">
      <w:pPr>
        <w:ind w:firstLine="540"/>
        <w:jc w:val="both"/>
        <w:rPr>
          <w:rFonts w:ascii="Arial" w:hAnsi="Arial" w:eastAsia="MS Mincho" w:cs="Arial"/>
          <w:color w:val="auto"/>
          <w:sz w:val="24"/>
          <w:szCs w:val="24"/>
        </w:rPr>
      </w:pPr>
      <w:r>
        <w:rPr>
          <w:rFonts w:ascii="Arial" w:hAnsi="Arial" w:eastAsia="MS Mincho" w:cs="Arial"/>
          <w:color w:val="auto"/>
          <w:sz w:val="24"/>
          <w:szCs w:val="24"/>
        </w:rPr>
        <w:lastRenderedPageBreak/>
        <w:t xml:space="preserve">2. </w:t>
      </w:r>
      <w:r w:rsidR="00F84227">
        <w:rPr>
          <w:rFonts w:ascii="Arial" w:hAnsi="Arial" w:eastAsia="MS Mincho" w:cs="Arial"/>
          <w:color w:val="auto"/>
          <w:sz w:val="24"/>
          <w:szCs w:val="24"/>
        </w:rPr>
        <w:t xml:space="preserve">Prvookrivljenik na ročištu navodi da </w:t>
      </w:r>
      <w:r w:rsidR="00506589">
        <w:rPr>
          <w:rFonts w:ascii="Arial" w:hAnsi="Arial" w:eastAsia="MS Mincho" w:cs="Arial"/>
          <w:color w:val="auto"/>
          <w:sz w:val="24"/>
          <w:szCs w:val="24"/>
        </w:rPr>
        <w:t>se ne s</w:t>
      </w:r>
      <w:r w:rsidRPr="00506589" w:rsidR="00506589">
        <w:rPr>
          <w:rFonts w:ascii="Arial" w:hAnsi="Arial" w:eastAsia="MS Mincho" w:cs="Arial"/>
          <w:color w:val="auto"/>
          <w:sz w:val="24"/>
          <w:szCs w:val="24"/>
        </w:rPr>
        <w:t>matra krivim.</w:t>
      </w:r>
      <w:r w:rsidR="00506589">
        <w:rPr>
          <w:rFonts w:ascii="Arial" w:hAnsi="Arial" w:eastAsia="MS Mincho" w:cs="Arial"/>
          <w:color w:val="auto"/>
          <w:sz w:val="24"/>
          <w:szCs w:val="24"/>
        </w:rPr>
        <w:t xml:space="preserve"> </w:t>
      </w:r>
      <w:r w:rsidRPr="00506589" w:rsidR="00506589">
        <w:rPr>
          <w:rFonts w:ascii="Arial" w:hAnsi="Arial" w:eastAsia="MS Mincho" w:cs="Arial"/>
          <w:color w:val="auto"/>
          <w:sz w:val="24"/>
          <w:szCs w:val="24"/>
        </w:rPr>
        <w:t xml:space="preserve">Ne zna zbog čega </w:t>
      </w:r>
      <w:r w:rsidR="00506589">
        <w:rPr>
          <w:rFonts w:ascii="Arial" w:hAnsi="Arial" w:eastAsia="MS Mincho" w:cs="Arial"/>
          <w:color w:val="auto"/>
          <w:sz w:val="24"/>
          <w:szCs w:val="24"/>
        </w:rPr>
        <w:t>je</w:t>
      </w:r>
      <w:r w:rsidRPr="00506589" w:rsidR="00506589">
        <w:rPr>
          <w:rFonts w:ascii="Arial" w:hAnsi="Arial" w:eastAsia="MS Mincho" w:cs="Arial"/>
          <w:color w:val="auto"/>
          <w:sz w:val="24"/>
          <w:szCs w:val="24"/>
        </w:rPr>
        <w:t xml:space="preserve"> uhićen jer ništa ni</w:t>
      </w:r>
      <w:r w:rsidR="00506589">
        <w:rPr>
          <w:rFonts w:ascii="Arial" w:hAnsi="Arial" w:eastAsia="MS Mincho" w:cs="Arial"/>
          <w:color w:val="auto"/>
          <w:sz w:val="24"/>
          <w:szCs w:val="24"/>
        </w:rPr>
        <w:t>je</w:t>
      </w:r>
      <w:r w:rsidRPr="00506589" w:rsidR="00506589">
        <w:rPr>
          <w:rFonts w:ascii="Arial" w:hAnsi="Arial" w:eastAsia="MS Mincho" w:cs="Arial"/>
          <w:color w:val="auto"/>
          <w:sz w:val="24"/>
          <w:szCs w:val="24"/>
        </w:rPr>
        <w:t xml:space="preserve"> radio što bi se moglo smatrati prekršajem, ni</w:t>
      </w:r>
      <w:r w:rsidR="00506589">
        <w:rPr>
          <w:rFonts w:ascii="Arial" w:hAnsi="Arial" w:eastAsia="MS Mincho" w:cs="Arial"/>
          <w:color w:val="auto"/>
          <w:sz w:val="24"/>
          <w:szCs w:val="24"/>
        </w:rPr>
        <w:t>je</w:t>
      </w:r>
      <w:r w:rsidRPr="00506589" w:rsidR="00506589">
        <w:rPr>
          <w:rFonts w:ascii="Arial" w:hAnsi="Arial" w:eastAsia="MS Mincho" w:cs="Arial"/>
          <w:color w:val="auto"/>
          <w:sz w:val="24"/>
          <w:szCs w:val="24"/>
        </w:rPr>
        <w:t xml:space="preserve"> glasno pjevao ni puštao muziku, to uopće nije bio </w:t>
      </w:r>
      <w:r w:rsidR="00506589">
        <w:rPr>
          <w:rFonts w:ascii="Arial" w:hAnsi="Arial" w:eastAsia="MS Mincho" w:cs="Arial"/>
          <w:color w:val="auto"/>
          <w:sz w:val="24"/>
          <w:szCs w:val="24"/>
        </w:rPr>
        <w:t xml:space="preserve">njegov </w:t>
      </w:r>
      <w:r w:rsidRPr="00506589" w:rsidR="00506589">
        <w:rPr>
          <w:rFonts w:ascii="Arial" w:hAnsi="Arial" w:eastAsia="MS Mincho" w:cs="Arial"/>
          <w:color w:val="auto"/>
          <w:sz w:val="24"/>
          <w:szCs w:val="24"/>
        </w:rPr>
        <w:t>zvučnik već je od Denisa Marjanovića koji je i donio pive koje s</w:t>
      </w:r>
      <w:r w:rsidR="00506589">
        <w:rPr>
          <w:rFonts w:ascii="Arial" w:hAnsi="Arial" w:eastAsia="MS Mincho" w:cs="Arial"/>
          <w:color w:val="auto"/>
          <w:sz w:val="24"/>
          <w:szCs w:val="24"/>
        </w:rPr>
        <w:t>u</w:t>
      </w:r>
      <w:r w:rsidRPr="00506589" w:rsidR="00506589">
        <w:rPr>
          <w:rFonts w:ascii="Arial" w:hAnsi="Arial" w:eastAsia="MS Mincho" w:cs="Arial"/>
          <w:color w:val="auto"/>
          <w:sz w:val="24"/>
          <w:szCs w:val="24"/>
        </w:rPr>
        <w:t xml:space="preserve"> pili on, </w:t>
      </w:r>
      <w:r w:rsidR="00506589">
        <w:rPr>
          <w:rFonts w:ascii="Arial" w:hAnsi="Arial" w:eastAsia="MS Mincho" w:cs="Arial"/>
          <w:color w:val="auto"/>
          <w:sz w:val="24"/>
          <w:szCs w:val="24"/>
        </w:rPr>
        <w:t>prvookrivljenik i</w:t>
      </w:r>
      <w:r w:rsidRPr="00506589" w:rsidR="00506589">
        <w:rPr>
          <w:rFonts w:ascii="Arial" w:hAnsi="Arial" w:eastAsia="MS Mincho" w:cs="Arial"/>
          <w:color w:val="auto"/>
          <w:sz w:val="24"/>
          <w:szCs w:val="24"/>
        </w:rPr>
        <w:t xml:space="preserve"> Bahić na terasi caffe bara koji je bio zatvoren. Ništa ni</w:t>
      </w:r>
      <w:r w:rsidR="00506589">
        <w:rPr>
          <w:rFonts w:ascii="Arial" w:hAnsi="Arial" w:eastAsia="MS Mincho" w:cs="Arial"/>
          <w:color w:val="auto"/>
          <w:sz w:val="24"/>
          <w:szCs w:val="24"/>
        </w:rPr>
        <w:t xml:space="preserve">je </w:t>
      </w:r>
      <w:r w:rsidRPr="00506589" w:rsidR="00506589">
        <w:rPr>
          <w:rFonts w:ascii="Arial" w:hAnsi="Arial" w:eastAsia="MS Mincho" w:cs="Arial"/>
          <w:color w:val="auto"/>
          <w:sz w:val="24"/>
          <w:szCs w:val="24"/>
        </w:rPr>
        <w:t xml:space="preserve">ni razbijao, ne zna o kakvim se staklenim bocama tu može raditi, ništa nije bilo razbijeno, Marjanović je donio pivo u limenkama i on je puštao glasnu muziku. Sa Marjanovićem </w:t>
      </w:r>
      <w:r w:rsidR="00506589">
        <w:rPr>
          <w:rFonts w:ascii="Arial" w:hAnsi="Arial" w:eastAsia="MS Mincho" w:cs="Arial"/>
          <w:color w:val="auto"/>
          <w:sz w:val="24"/>
          <w:szCs w:val="24"/>
        </w:rPr>
        <w:t>je</w:t>
      </w:r>
      <w:r w:rsidRPr="00506589" w:rsidR="00506589">
        <w:rPr>
          <w:rFonts w:ascii="Arial" w:hAnsi="Arial" w:eastAsia="MS Mincho" w:cs="Arial"/>
          <w:color w:val="auto"/>
          <w:sz w:val="24"/>
          <w:szCs w:val="24"/>
        </w:rPr>
        <w:t xml:space="preserve"> u okej odnosu i ne zna zašto je u svjedočenju izgovorio sve ove gluposti, ne zna kako objasniti zašto je sve ovo naveo. Predložena kazna zatvora za nešto što ni</w:t>
      </w:r>
      <w:r w:rsidR="00506589">
        <w:rPr>
          <w:rFonts w:ascii="Arial" w:hAnsi="Arial" w:eastAsia="MS Mincho" w:cs="Arial"/>
          <w:color w:val="auto"/>
          <w:sz w:val="24"/>
          <w:szCs w:val="24"/>
        </w:rPr>
        <w:t>je</w:t>
      </w:r>
      <w:r w:rsidRPr="00506589" w:rsidR="00506589">
        <w:rPr>
          <w:rFonts w:ascii="Arial" w:hAnsi="Arial" w:eastAsia="MS Mincho" w:cs="Arial"/>
          <w:color w:val="auto"/>
          <w:sz w:val="24"/>
          <w:szCs w:val="24"/>
        </w:rPr>
        <w:t xml:space="preserve"> učinio, kao i zadržavanje </w:t>
      </w:r>
      <w:r w:rsidR="00506589">
        <w:rPr>
          <w:rFonts w:ascii="Arial" w:hAnsi="Arial" w:eastAsia="MS Mincho" w:cs="Arial"/>
          <w:color w:val="auto"/>
          <w:sz w:val="24"/>
          <w:szCs w:val="24"/>
        </w:rPr>
        <w:t>njemu</w:t>
      </w:r>
      <w:r w:rsidRPr="00506589" w:rsidR="00506589">
        <w:rPr>
          <w:rFonts w:ascii="Arial" w:hAnsi="Arial" w:eastAsia="MS Mincho" w:cs="Arial"/>
          <w:color w:val="auto"/>
          <w:sz w:val="24"/>
          <w:szCs w:val="24"/>
        </w:rPr>
        <w:t xml:space="preserve"> je neprihvatljivo, ja 7.1. ide u Njemačku i vraća se za Uskrs, te se obvezuje sudu javiti adresu na kojoj ć</w:t>
      </w:r>
      <w:r w:rsidR="00506589">
        <w:rPr>
          <w:rFonts w:ascii="Arial" w:hAnsi="Arial" w:eastAsia="MS Mincho" w:cs="Arial"/>
          <w:color w:val="auto"/>
          <w:sz w:val="24"/>
          <w:szCs w:val="24"/>
        </w:rPr>
        <w:t>e</w:t>
      </w:r>
      <w:r w:rsidRPr="00506589" w:rsidR="00506589">
        <w:rPr>
          <w:rFonts w:ascii="Arial" w:hAnsi="Arial" w:eastAsia="MS Mincho" w:cs="Arial"/>
          <w:color w:val="auto"/>
          <w:sz w:val="24"/>
          <w:szCs w:val="24"/>
        </w:rPr>
        <w:t xml:space="preserve"> boraviti. J</w:t>
      </w:r>
      <w:r w:rsidR="00506589">
        <w:rPr>
          <w:rFonts w:ascii="Arial" w:hAnsi="Arial" w:eastAsia="MS Mincho" w:cs="Arial"/>
          <w:color w:val="auto"/>
          <w:sz w:val="24"/>
          <w:szCs w:val="24"/>
        </w:rPr>
        <w:t>on je</w:t>
      </w:r>
      <w:r w:rsidRPr="00506589" w:rsidR="00506589">
        <w:rPr>
          <w:rFonts w:ascii="Arial" w:hAnsi="Arial" w:eastAsia="MS Mincho" w:cs="Arial"/>
          <w:color w:val="auto"/>
          <w:sz w:val="24"/>
          <w:szCs w:val="24"/>
        </w:rPr>
        <w:t xml:space="preserve"> svjestan da </w:t>
      </w:r>
      <w:r w:rsidR="00506589">
        <w:rPr>
          <w:rFonts w:ascii="Arial" w:hAnsi="Arial" w:eastAsia="MS Mincho" w:cs="Arial"/>
          <w:color w:val="auto"/>
          <w:sz w:val="24"/>
          <w:szCs w:val="24"/>
        </w:rPr>
        <w:t>je</w:t>
      </w:r>
      <w:r w:rsidRPr="00506589" w:rsidR="00506589">
        <w:rPr>
          <w:rFonts w:ascii="Arial" w:hAnsi="Arial" w:eastAsia="MS Mincho" w:cs="Arial"/>
          <w:color w:val="auto"/>
          <w:sz w:val="24"/>
          <w:szCs w:val="24"/>
        </w:rPr>
        <w:t xml:space="preserve"> prije tri tjedna bio uhićen i da m</w:t>
      </w:r>
      <w:r w:rsidR="00506589">
        <w:rPr>
          <w:rFonts w:ascii="Arial" w:hAnsi="Arial" w:eastAsia="MS Mincho" w:cs="Arial"/>
          <w:color w:val="auto"/>
          <w:sz w:val="24"/>
          <w:szCs w:val="24"/>
        </w:rPr>
        <w:t>u</w:t>
      </w:r>
      <w:r w:rsidRPr="00506589" w:rsidR="00506589">
        <w:rPr>
          <w:rFonts w:ascii="Arial" w:hAnsi="Arial" w:eastAsia="MS Mincho" w:cs="Arial"/>
          <w:color w:val="auto"/>
          <w:sz w:val="24"/>
          <w:szCs w:val="24"/>
        </w:rPr>
        <w:t xml:space="preserve"> je izrečena zatvorska kazna uz rok kušnje od godine dana, baš zato </w:t>
      </w:r>
      <w:r w:rsidR="00506589">
        <w:rPr>
          <w:rFonts w:ascii="Arial" w:hAnsi="Arial" w:eastAsia="MS Mincho" w:cs="Arial"/>
          <w:color w:val="auto"/>
          <w:sz w:val="24"/>
          <w:szCs w:val="24"/>
        </w:rPr>
        <w:t>je</w:t>
      </w:r>
      <w:r w:rsidRPr="00506589" w:rsidR="00506589">
        <w:rPr>
          <w:rFonts w:ascii="Arial" w:hAnsi="Arial" w:eastAsia="MS Mincho" w:cs="Arial"/>
          <w:color w:val="auto"/>
          <w:sz w:val="24"/>
          <w:szCs w:val="24"/>
        </w:rPr>
        <w:t xml:space="preserve"> i izbjegavao da se nađe u ovakvim situacijama.</w:t>
      </w:r>
    </w:p>
    <w:p w:rsidR="000A459A" w:rsidP="00506589" w:rsidRDefault="00506589" w14:paraId="2EF16167" w14:textId="059166C3">
      <w:pPr>
        <w:ind w:firstLine="540"/>
        <w:jc w:val="both"/>
        <w:rPr>
          <w:rFonts w:ascii="Arial" w:hAnsi="Arial" w:cs="Arial"/>
          <w:color w:val="000000"/>
          <w:sz w:val="24"/>
          <w:szCs w:val="24"/>
        </w:rPr>
      </w:pPr>
      <w:r>
        <w:rPr>
          <w:rFonts w:ascii="Arial" w:hAnsi="Arial" w:eastAsia="MS Mincho" w:cs="Arial"/>
          <w:color w:val="auto"/>
          <w:sz w:val="24"/>
          <w:szCs w:val="24"/>
        </w:rPr>
        <w:t>3. U dokaznom postupku č</w:t>
      </w:r>
      <w:r w:rsidRPr="00506589">
        <w:rPr>
          <w:rFonts w:ascii="Arial" w:hAnsi="Arial" w:eastAsia="MS Mincho" w:cs="Arial"/>
          <w:color w:val="auto"/>
          <w:sz w:val="24"/>
          <w:szCs w:val="24"/>
        </w:rPr>
        <w:t>ita se dokumentacija u spisu: izvješće o uhićenju, zapisnik o ispitivanju osumnjičenika Sajmona Balića i Mirsada Bahića, zapisnik o ispitivanju svjedoka Denisa Marjanovića, obavijest po čl.109a PZ za oba okrivljenika, izvješće PP Pula iz kojih se ne koriste izjave okrivljenika. Na izvedene dokaze okrivljenik ima primjedbi na pročitani iskaz svjedoka Denisa Marjanovića jer nije istinit.</w:t>
      </w:r>
      <w:r>
        <w:rPr>
          <w:rFonts w:ascii="Arial" w:hAnsi="Arial" w:eastAsia="MS Mincho" w:cs="Arial"/>
          <w:color w:val="auto"/>
          <w:sz w:val="24"/>
          <w:szCs w:val="24"/>
        </w:rPr>
        <w:t xml:space="preserve"> </w:t>
      </w:r>
      <w:r w:rsidRPr="00506589">
        <w:rPr>
          <w:rFonts w:ascii="Arial" w:hAnsi="Arial" w:eastAsia="MS Mincho" w:cs="Arial"/>
          <w:color w:val="auto"/>
          <w:sz w:val="24"/>
          <w:szCs w:val="24"/>
        </w:rPr>
        <w:t>Tužitelj</w:t>
      </w:r>
      <w:r>
        <w:rPr>
          <w:rFonts w:ascii="Arial" w:hAnsi="Arial" w:eastAsia="MS Mincho" w:cs="Arial"/>
          <w:color w:val="auto"/>
          <w:sz w:val="24"/>
          <w:szCs w:val="24"/>
        </w:rPr>
        <w:t xml:space="preserve"> predlaže</w:t>
      </w:r>
      <w:r w:rsidRPr="00506589">
        <w:rPr>
          <w:rFonts w:ascii="Arial" w:hAnsi="Arial" w:eastAsia="MS Mincho" w:cs="Arial"/>
          <w:color w:val="auto"/>
          <w:sz w:val="24"/>
          <w:szCs w:val="24"/>
        </w:rPr>
        <w:t xml:space="preserve"> da se ispita pol</w:t>
      </w:r>
      <w:r>
        <w:rPr>
          <w:rFonts w:ascii="Arial" w:hAnsi="Arial" w:eastAsia="MS Mincho" w:cs="Arial"/>
          <w:color w:val="auto"/>
          <w:sz w:val="24"/>
          <w:szCs w:val="24"/>
        </w:rPr>
        <w:t>icijska</w:t>
      </w:r>
      <w:r w:rsidRPr="00506589">
        <w:rPr>
          <w:rFonts w:ascii="Arial" w:hAnsi="Arial" w:eastAsia="MS Mincho" w:cs="Arial"/>
          <w:color w:val="auto"/>
          <w:sz w:val="24"/>
          <w:szCs w:val="24"/>
        </w:rPr>
        <w:t xml:space="preserve"> službenica Sabrina Crnčević na okolnosti utvrđenih prekršaja dok na upit suca odgovara da dojavitelj ne želi svjedočiti, pa zato i nije predložen u optužnom prijedlogu.</w:t>
      </w:r>
    </w:p>
    <w:p w:rsidRPr="00D410FD" w:rsidR="00D410FD" w:rsidP="00D410FD" w:rsidRDefault="00506589" w14:paraId="1C36A56D" w14:textId="731479D9">
      <w:pPr>
        <w:ind w:firstLine="540"/>
        <w:jc w:val="both"/>
        <w:rPr>
          <w:rFonts w:ascii="Arial" w:hAnsi="Arial" w:cs="Arial"/>
          <w:color w:val="000000"/>
          <w:sz w:val="24"/>
          <w:szCs w:val="24"/>
        </w:rPr>
      </w:pPr>
      <w:r>
        <w:rPr>
          <w:rFonts w:ascii="Arial" w:hAnsi="Arial" w:cs="Arial"/>
          <w:color w:val="000000"/>
          <w:sz w:val="24"/>
          <w:szCs w:val="24"/>
        </w:rPr>
        <w:t xml:space="preserve">4. Policijska službenica je </w:t>
      </w:r>
      <w:r w:rsidR="00011FA0">
        <w:rPr>
          <w:rFonts w:ascii="Arial" w:hAnsi="Arial" w:cs="Arial"/>
          <w:color w:val="000000"/>
          <w:sz w:val="24"/>
          <w:szCs w:val="24"/>
        </w:rPr>
        <w:t xml:space="preserve">uredno </w:t>
      </w:r>
      <w:r>
        <w:rPr>
          <w:rFonts w:ascii="Arial" w:hAnsi="Arial" w:cs="Arial"/>
          <w:color w:val="000000"/>
          <w:sz w:val="24"/>
          <w:szCs w:val="24"/>
        </w:rPr>
        <w:t>pozvana ali nije se odazvala sudu, a od njenog se ispitivanja odustalo jer je iz izvješća koje je sastavljeno razvidno da su policijski službenici dolaskom na mjesto događaja (gdje su upućeni po dojavi) uočili tri nepoznate muške osobe kako bježe kroz prolaz u neposrednoj blizini caffe bara „Arka“ radi čega su za njima potrčali i viknuli Stoj policija, na što se jedan od trojice zaustavio a ostala dvojica pobjegla u nepoznatom smjeru. Ostale informacije o događaju tužitelj crpi iz ispitivanja svjedoka</w:t>
      </w:r>
      <w:r w:rsidR="00011FA0">
        <w:rPr>
          <w:rFonts w:ascii="Arial" w:hAnsi="Arial" w:cs="Arial"/>
          <w:color w:val="000000"/>
          <w:sz w:val="24"/>
          <w:szCs w:val="24"/>
        </w:rPr>
        <w:t xml:space="preserve"> Denisa Marjanovića</w:t>
      </w:r>
      <w:r>
        <w:rPr>
          <w:rFonts w:ascii="Arial" w:hAnsi="Arial" w:cs="Arial"/>
          <w:color w:val="000000"/>
          <w:sz w:val="24"/>
          <w:szCs w:val="24"/>
        </w:rPr>
        <w:t xml:space="preserve"> koji je na sudu porekao sve što je policijskim službenicima iznio, te u svjedočenju na sudu navodi da je vidio </w:t>
      </w:r>
      <w:r w:rsidRPr="00506589">
        <w:rPr>
          <w:rFonts w:ascii="Arial" w:hAnsi="Arial" w:cs="Arial"/>
          <w:color w:val="000000"/>
          <w:sz w:val="24"/>
          <w:szCs w:val="24"/>
        </w:rPr>
        <w:t>na pozivu da</w:t>
      </w:r>
      <w:r>
        <w:rPr>
          <w:rFonts w:ascii="Arial" w:hAnsi="Arial" w:cs="Arial"/>
          <w:color w:val="000000"/>
          <w:sz w:val="24"/>
          <w:szCs w:val="24"/>
        </w:rPr>
        <w:t xml:space="preserve"> ga se zove</w:t>
      </w:r>
      <w:r w:rsidRPr="00506589">
        <w:rPr>
          <w:rFonts w:ascii="Arial" w:hAnsi="Arial" w:cs="Arial"/>
          <w:color w:val="000000"/>
          <w:sz w:val="24"/>
          <w:szCs w:val="24"/>
        </w:rPr>
        <w:t xml:space="preserve"> zbog Mirsada Bahića i Sajmona Balića, </w:t>
      </w:r>
      <w:r>
        <w:rPr>
          <w:rFonts w:ascii="Arial" w:hAnsi="Arial" w:cs="Arial"/>
          <w:color w:val="000000"/>
          <w:sz w:val="24"/>
          <w:szCs w:val="24"/>
        </w:rPr>
        <w:t>svjedok je</w:t>
      </w:r>
      <w:r w:rsidRPr="00506589">
        <w:rPr>
          <w:rFonts w:ascii="Arial" w:hAnsi="Arial" w:cs="Arial"/>
          <w:color w:val="000000"/>
          <w:sz w:val="24"/>
          <w:szCs w:val="24"/>
        </w:rPr>
        <w:t xml:space="preserve"> tu večer bio pijan, Mirsad i </w:t>
      </w:r>
      <w:r>
        <w:rPr>
          <w:rFonts w:ascii="Arial" w:hAnsi="Arial" w:cs="Arial"/>
          <w:color w:val="000000"/>
          <w:sz w:val="24"/>
          <w:szCs w:val="24"/>
        </w:rPr>
        <w:t>on su</w:t>
      </w:r>
      <w:r w:rsidRPr="00506589">
        <w:rPr>
          <w:rFonts w:ascii="Arial" w:hAnsi="Arial" w:cs="Arial"/>
          <w:color w:val="000000"/>
          <w:sz w:val="24"/>
          <w:szCs w:val="24"/>
        </w:rPr>
        <w:t xml:space="preserve"> ostali ispred kafića Arka, pili s</w:t>
      </w:r>
      <w:r>
        <w:rPr>
          <w:rFonts w:ascii="Arial" w:hAnsi="Arial" w:cs="Arial"/>
          <w:color w:val="000000"/>
          <w:sz w:val="24"/>
          <w:szCs w:val="24"/>
        </w:rPr>
        <w:t>u</w:t>
      </w:r>
      <w:r w:rsidRPr="00506589">
        <w:rPr>
          <w:rFonts w:ascii="Arial" w:hAnsi="Arial" w:cs="Arial"/>
          <w:color w:val="000000"/>
          <w:sz w:val="24"/>
          <w:szCs w:val="24"/>
        </w:rPr>
        <w:t xml:space="preserve"> neke pive, neke pive u limenci </w:t>
      </w:r>
      <w:r>
        <w:rPr>
          <w:rFonts w:ascii="Arial" w:hAnsi="Arial" w:cs="Arial"/>
          <w:color w:val="000000"/>
          <w:sz w:val="24"/>
          <w:szCs w:val="24"/>
        </w:rPr>
        <w:t>je i svjedok donio</w:t>
      </w:r>
      <w:r w:rsidRPr="00506589">
        <w:rPr>
          <w:rFonts w:ascii="Arial" w:hAnsi="Arial" w:cs="Arial"/>
          <w:color w:val="000000"/>
          <w:sz w:val="24"/>
          <w:szCs w:val="24"/>
        </w:rPr>
        <w:t xml:space="preserve">, donio </w:t>
      </w:r>
      <w:r>
        <w:rPr>
          <w:rFonts w:ascii="Arial" w:hAnsi="Arial" w:cs="Arial"/>
          <w:color w:val="000000"/>
          <w:sz w:val="24"/>
          <w:szCs w:val="24"/>
        </w:rPr>
        <w:t>je</w:t>
      </w:r>
      <w:r w:rsidRPr="00506589">
        <w:rPr>
          <w:rFonts w:ascii="Arial" w:hAnsi="Arial" w:cs="Arial"/>
          <w:color w:val="000000"/>
          <w:sz w:val="24"/>
          <w:szCs w:val="24"/>
        </w:rPr>
        <w:t xml:space="preserve"> i prijenosni zvučnik za glazbu koji nije </w:t>
      </w:r>
      <w:r>
        <w:rPr>
          <w:rFonts w:ascii="Arial" w:hAnsi="Arial" w:cs="Arial"/>
          <w:color w:val="000000"/>
          <w:sz w:val="24"/>
          <w:szCs w:val="24"/>
        </w:rPr>
        <w:t>njegov</w:t>
      </w:r>
      <w:r w:rsidRPr="00506589">
        <w:rPr>
          <w:rFonts w:ascii="Arial" w:hAnsi="Arial" w:cs="Arial"/>
          <w:color w:val="000000"/>
          <w:sz w:val="24"/>
          <w:szCs w:val="24"/>
        </w:rPr>
        <w:t xml:space="preserve"> ali ga </w:t>
      </w:r>
      <w:r>
        <w:rPr>
          <w:rFonts w:ascii="Arial" w:hAnsi="Arial" w:cs="Arial"/>
          <w:color w:val="000000"/>
          <w:sz w:val="24"/>
          <w:szCs w:val="24"/>
        </w:rPr>
        <w:t>je on d</w:t>
      </w:r>
      <w:r w:rsidRPr="00506589">
        <w:rPr>
          <w:rFonts w:ascii="Arial" w:hAnsi="Arial" w:cs="Arial"/>
          <w:color w:val="000000"/>
          <w:sz w:val="24"/>
          <w:szCs w:val="24"/>
        </w:rPr>
        <w:t xml:space="preserve">onio, to je od </w:t>
      </w:r>
      <w:r>
        <w:rPr>
          <w:rFonts w:ascii="Arial" w:hAnsi="Arial" w:cs="Arial"/>
          <w:color w:val="000000"/>
          <w:sz w:val="24"/>
          <w:szCs w:val="24"/>
        </w:rPr>
        <w:t>njegove</w:t>
      </w:r>
      <w:r w:rsidRPr="00506589">
        <w:rPr>
          <w:rFonts w:ascii="Arial" w:hAnsi="Arial" w:cs="Arial"/>
          <w:color w:val="000000"/>
          <w:sz w:val="24"/>
          <w:szCs w:val="24"/>
        </w:rPr>
        <w:t xml:space="preserve"> žene, s kojom živi u vanbračnoj zajednici, </w:t>
      </w:r>
      <w:r>
        <w:rPr>
          <w:rFonts w:ascii="Arial" w:hAnsi="Arial" w:cs="Arial"/>
          <w:color w:val="000000"/>
          <w:sz w:val="24"/>
          <w:szCs w:val="24"/>
        </w:rPr>
        <w:t>on</w:t>
      </w:r>
      <w:r w:rsidRPr="00506589">
        <w:rPr>
          <w:rFonts w:ascii="Arial" w:hAnsi="Arial" w:cs="Arial"/>
          <w:color w:val="000000"/>
          <w:sz w:val="24"/>
          <w:szCs w:val="24"/>
        </w:rPr>
        <w:t xml:space="preserve"> </w:t>
      </w:r>
      <w:r>
        <w:rPr>
          <w:rFonts w:ascii="Arial" w:hAnsi="Arial" w:cs="Arial"/>
          <w:color w:val="000000"/>
          <w:sz w:val="24"/>
          <w:szCs w:val="24"/>
        </w:rPr>
        <w:t>je</w:t>
      </w:r>
      <w:r w:rsidRPr="00506589">
        <w:rPr>
          <w:rFonts w:ascii="Arial" w:hAnsi="Arial" w:cs="Arial"/>
          <w:color w:val="000000"/>
          <w:sz w:val="24"/>
          <w:szCs w:val="24"/>
        </w:rPr>
        <w:t xml:space="preserve"> puštao glazbu, </w:t>
      </w:r>
      <w:r>
        <w:rPr>
          <w:rFonts w:ascii="Arial" w:hAnsi="Arial" w:cs="Arial"/>
          <w:color w:val="000000"/>
          <w:sz w:val="24"/>
          <w:szCs w:val="24"/>
        </w:rPr>
        <w:t>on</w:t>
      </w:r>
      <w:r w:rsidRPr="00506589">
        <w:rPr>
          <w:rFonts w:ascii="Arial" w:hAnsi="Arial" w:cs="Arial"/>
          <w:color w:val="000000"/>
          <w:sz w:val="24"/>
          <w:szCs w:val="24"/>
        </w:rPr>
        <w:t xml:space="preserve"> i Mirsad. Kad </w:t>
      </w:r>
      <w:r>
        <w:rPr>
          <w:rFonts w:ascii="Arial" w:hAnsi="Arial" w:cs="Arial"/>
          <w:color w:val="000000"/>
          <w:sz w:val="24"/>
          <w:szCs w:val="24"/>
        </w:rPr>
        <w:t>ga</w:t>
      </w:r>
      <w:r w:rsidRPr="00506589">
        <w:rPr>
          <w:rFonts w:ascii="Arial" w:hAnsi="Arial" w:cs="Arial"/>
          <w:color w:val="000000"/>
          <w:sz w:val="24"/>
          <w:szCs w:val="24"/>
        </w:rPr>
        <w:t xml:space="preserve"> sutkinja pita zbog čega je došla policija pretpostavlja da je došla zbog glasne muzike. Sajmon </w:t>
      </w:r>
      <w:r>
        <w:rPr>
          <w:rFonts w:ascii="Arial" w:hAnsi="Arial" w:cs="Arial"/>
          <w:color w:val="000000"/>
          <w:sz w:val="24"/>
          <w:szCs w:val="24"/>
        </w:rPr>
        <w:t>im</w:t>
      </w:r>
      <w:r w:rsidRPr="00506589">
        <w:rPr>
          <w:rFonts w:ascii="Arial" w:hAnsi="Arial" w:cs="Arial"/>
          <w:color w:val="000000"/>
          <w:sz w:val="24"/>
          <w:szCs w:val="24"/>
        </w:rPr>
        <w:t xml:space="preserve"> se pridružio ispred na terasi ali nije puštao glazbu niti su oni razbijali nikakve staklene boce, nikakvih razbijanja staklenih boca nije bilo</w:t>
      </w:r>
      <w:r>
        <w:rPr>
          <w:rFonts w:ascii="Arial" w:hAnsi="Arial" w:cs="Arial"/>
          <w:color w:val="000000"/>
          <w:sz w:val="24"/>
          <w:szCs w:val="24"/>
        </w:rPr>
        <w:t>,</w:t>
      </w:r>
      <w:r w:rsidRPr="00506589">
        <w:rPr>
          <w:rFonts w:ascii="Arial" w:hAnsi="Arial" w:cs="Arial"/>
          <w:color w:val="000000"/>
          <w:sz w:val="24"/>
          <w:szCs w:val="24"/>
        </w:rPr>
        <w:t xml:space="preserve"> barem dok </w:t>
      </w:r>
      <w:r>
        <w:rPr>
          <w:rFonts w:ascii="Arial" w:hAnsi="Arial" w:cs="Arial"/>
          <w:color w:val="000000"/>
          <w:sz w:val="24"/>
          <w:szCs w:val="24"/>
        </w:rPr>
        <w:t>je on</w:t>
      </w:r>
      <w:r w:rsidRPr="00506589">
        <w:rPr>
          <w:rFonts w:ascii="Arial" w:hAnsi="Arial" w:cs="Arial"/>
          <w:color w:val="000000"/>
          <w:sz w:val="24"/>
          <w:szCs w:val="24"/>
        </w:rPr>
        <w:t xml:space="preserve"> bio tamo. Kada m</w:t>
      </w:r>
      <w:r>
        <w:rPr>
          <w:rFonts w:ascii="Arial" w:hAnsi="Arial" w:cs="Arial"/>
          <w:color w:val="000000"/>
          <w:sz w:val="24"/>
          <w:szCs w:val="24"/>
        </w:rPr>
        <w:t xml:space="preserve">u </w:t>
      </w:r>
      <w:r w:rsidRPr="00506589">
        <w:rPr>
          <w:rFonts w:ascii="Arial" w:hAnsi="Arial" w:cs="Arial"/>
          <w:color w:val="000000"/>
          <w:sz w:val="24"/>
          <w:szCs w:val="24"/>
        </w:rPr>
        <w:t xml:space="preserve">sutkinja govori da </w:t>
      </w:r>
      <w:r>
        <w:rPr>
          <w:rFonts w:ascii="Arial" w:hAnsi="Arial" w:cs="Arial"/>
          <w:color w:val="000000"/>
          <w:sz w:val="24"/>
          <w:szCs w:val="24"/>
        </w:rPr>
        <w:t>je</w:t>
      </w:r>
      <w:r w:rsidRPr="00506589">
        <w:rPr>
          <w:rFonts w:ascii="Arial" w:hAnsi="Arial" w:cs="Arial"/>
          <w:color w:val="000000"/>
          <w:sz w:val="24"/>
          <w:szCs w:val="24"/>
        </w:rPr>
        <w:t xml:space="preserve"> već davao izjavu u svojstvu svjedoka policij</w:t>
      </w:r>
      <w:r>
        <w:rPr>
          <w:rFonts w:ascii="Arial" w:hAnsi="Arial" w:cs="Arial"/>
          <w:color w:val="000000"/>
          <w:sz w:val="24"/>
          <w:szCs w:val="24"/>
        </w:rPr>
        <w:t>i</w:t>
      </w:r>
      <w:r w:rsidRPr="00506589">
        <w:rPr>
          <w:rFonts w:ascii="Arial" w:hAnsi="Arial" w:cs="Arial"/>
          <w:color w:val="000000"/>
          <w:sz w:val="24"/>
          <w:szCs w:val="24"/>
        </w:rPr>
        <w:t xml:space="preserve"> 3.1.2024. odgovara da </w:t>
      </w:r>
      <w:r>
        <w:rPr>
          <w:rFonts w:ascii="Arial" w:hAnsi="Arial" w:cs="Arial"/>
          <w:color w:val="000000"/>
          <w:sz w:val="24"/>
          <w:szCs w:val="24"/>
        </w:rPr>
        <w:t>je</w:t>
      </w:r>
      <w:r w:rsidRPr="00506589">
        <w:rPr>
          <w:rFonts w:ascii="Arial" w:hAnsi="Arial" w:cs="Arial"/>
          <w:color w:val="000000"/>
          <w:sz w:val="24"/>
          <w:szCs w:val="24"/>
        </w:rPr>
        <w:t xml:space="preserve"> bio pijan, ali sjeća se da su m</w:t>
      </w:r>
      <w:r>
        <w:rPr>
          <w:rFonts w:ascii="Arial" w:hAnsi="Arial" w:cs="Arial"/>
          <w:color w:val="000000"/>
          <w:sz w:val="24"/>
          <w:szCs w:val="24"/>
        </w:rPr>
        <w:t>u</w:t>
      </w:r>
      <w:r w:rsidRPr="00506589">
        <w:rPr>
          <w:rFonts w:ascii="Arial" w:hAnsi="Arial" w:cs="Arial"/>
          <w:color w:val="000000"/>
          <w:sz w:val="24"/>
          <w:szCs w:val="24"/>
        </w:rPr>
        <w:t xml:space="preserve"> rekli da ć</w:t>
      </w:r>
      <w:r>
        <w:rPr>
          <w:rFonts w:ascii="Arial" w:hAnsi="Arial" w:cs="Arial"/>
          <w:color w:val="000000"/>
          <w:sz w:val="24"/>
          <w:szCs w:val="24"/>
        </w:rPr>
        <w:t>e</w:t>
      </w:r>
      <w:r w:rsidRPr="00506589">
        <w:rPr>
          <w:rFonts w:ascii="Arial" w:hAnsi="Arial" w:cs="Arial"/>
          <w:color w:val="000000"/>
          <w:sz w:val="24"/>
          <w:szCs w:val="24"/>
        </w:rPr>
        <w:t xml:space="preserve"> dobiti kaznu za osobnu iskaznicu, zato su </w:t>
      </w:r>
      <w:r>
        <w:rPr>
          <w:rFonts w:ascii="Arial" w:hAnsi="Arial" w:cs="Arial"/>
          <w:color w:val="000000"/>
          <w:sz w:val="24"/>
          <w:szCs w:val="24"/>
        </w:rPr>
        <w:t>ga</w:t>
      </w:r>
      <w:r w:rsidRPr="00506589">
        <w:rPr>
          <w:rFonts w:ascii="Arial" w:hAnsi="Arial" w:cs="Arial"/>
          <w:color w:val="000000"/>
          <w:sz w:val="24"/>
          <w:szCs w:val="24"/>
        </w:rPr>
        <w:t xml:space="preserve"> i priveli a </w:t>
      </w:r>
      <w:r>
        <w:rPr>
          <w:rFonts w:ascii="Arial" w:hAnsi="Arial" w:cs="Arial"/>
          <w:color w:val="000000"/>
          <w:sz w:val="24"/>
          <w:szCs w:val="24"/>
        </w:rPr>
        <w:t>on</w:t>
      </w:r>
      <w:r w:rsidRPr="00506589">
        <w:rPr>
          <w:rFonts w:ascii="Arial" w:hAnsi="Arial" w:cs="Arial"/>
          <w:color w:val="000000"/>
          <w:sz w:val="24"/>
          <w:szCs w:val="24"/>
        </w:rPr>
        <w:t xml:space="preserve"> ne zna da </w:t>
      </w:r>
      <w:r>
        <w:rPr>
          <w:rFonts w:ascii="Arial" w:hAnsi="Arial" w:cs="Arial"/>
          <w:color w:val="000000"/>
          <w:sz w:val="24"/>
          <w:szCs w:val="24"/>
        </w:rPr>
        <w:t>je</w:t>
      </w:r>
      <w:r w:rsidRPr="00506589">
        <w:rPr>
          <w:rFonts w:ascii="Arial" w:hAnsi="Arial" w:cs="Arial"/>
          <w:color w:val="000000"/>
          <w:sz w:val="24"/>
          <w:szCs w:val="24"/>
        </w:rPr>
        <w:t xml:space="preserve"> davao izjavu na zapisniku o ispitivanju svjedoka. Kada m</w:t>
      </w:r>
      <w:r>
        <w:rPr>
          <w:rFonts w:ascii="Arial" w:hAnsi="Arial" w:cs="Arial"/>
          <w:color w:val="000000"/>
          <w:sz w:val="24"/>
          <w:szCs w:val="24"/>
        </w:rPr>
        <w:t>u</w:t>
      </w:r>
      <w:r w:rsidRPr="00506589">
        <w:rPr>
          <w:rFonts w:ascii="Arial" w:hAnsi="Arial" w:cs="Arial"/>
          <w:color w:val="000000"/>
          <w:sz w:val="24"/>
          <w:szCs w:val="24"/>
        </w:rPr>
        <w:t xml:space="preserve"> sutkinja čita zapisnik o ispitivanju svjedoka, </w:t>
      </w:r>
      <w:r>
        <w:rPr>
          <w:rFonts w:ascii="Arial" w:hAnsi="Arial" w:cs="Arial"/>
          <w:color w:val="000000"/>
          <w:sz w:val="24"/>
          <w:szCs w:val="24"/>
        </w:rPr>
        <w:t>on se</w:t>
      </w:r>
      <w:r w:rsidRPr="00506589">
        <w:rPr>
          <w:rFonts w:ascii="Arial" w:hAnsi="Arial" w:cs="Arial"/>
          <w:color w:val="000000"/>
          <w:sz w:val="24"/>
          <w:szCs w:val="24"/>
        </w:rPr>
        <w:t xml:space="preserve"> ne sjeća da </w:t>
      </w:r>
      <w:r>
        <w:rPr>
          <w:rFonts w:ascii="Arial" w:hAnsi="Arial" w:cs="Arial"/>
          <w:color w:val="000000"/>
          <w:sz w:val="24"/>
          <w:szCs w:val="24"/>
        </w:rPr>
        <w:t xml:space="preserve">je </w:t>
      </w:r>
      <w:r w:rsidRPr="00506589">
        <w:rPr>
          <w:rFonts w:ascii="Arial" w:hAnsi="Arial" w:cs="Arial"/>
          <w:color w:val="000000"/>
          <w:sz w:val="24"/>
          <w:szCs w:val="24"/>
        </w:rPr>
        <w:t xml:space="preserve">to izjavljivao. Ovo što sad sutkinja čita iz zapisnika o ispitivanju svjedoka Denisa Marjanovića odgovara da </w:t>
      </w:r>
      <w:r>
        <w:rPr>
          <w:rFonts w:ascii="Arial" w:hAnsi="Arial" w:cs="Arial"/>
          <w:color w:val="000000"/>
          <w:sz w:val="24"/>
          <w:szCs w:val="24"/>
        </w:rPr>
        <w:t>on nije</w:t>
      </w:r>
      <w:r w:rsidRPr="00506589">
        <w:rPr>
          <w:rFonts w:ascii="Arial" w:hAnsi="Arial" w:cs="Arial"/>
          <w:color w:val="000000"/>
          <w:sz w:val="24"/>
          <w:szCs w:val="24"/>
        </w:rPr>
        <w:t xml:space="preserve"> izjavio, </w:t>
      </w:r>
      <w:r>
        <w:rPr>
          <w:rFonts w:ascii="Arial" w:hAnsi="Arial" w:cs="Arial"/>
          <w:color w:val="000000"/>
          <w:sz w:val="24"/>
          <w:szCs w:val="24"/>
        </w:rPr>
        <w:t>on je</w:t>
      </w:r>
      <w:r w:rsidRPr="00506589">
        <w:rPr>
          <w:rFonts w:ascii="Arial" w:hAnsi="Arial" w:cs="Arial"/>
          <w:color w:val="000000"/>
          <w:sz w:val="24"/>
          <w:szCs w:val="24"/>
        </w:rPr>
        <w:t xml:space="preserve"> bio pijan ali </w:t>
      </w:r>
      <w:r>
        <w:rPr>
          <w:rFonts w:ascii="Arial" w:hAnsi="Arial" w:cs="Arial"/>
          <w:color w:val="000000"/>
          <w:sz w:val="24"/>
          <w:szCs w:val="24"/>
        </w:rPr>
        <w:t>je</w:t>
      </w:r>
      <w:r w:rsidRPr="00506589">
        <w:rPr>
          <w:rFonts w:ascii="Arial" w:hAnsi="Arial" w:cs="Arial"/>
          <w:color w:val="000000"/>
          <w:sz w:val="24"/>
          <w:szCs w:val="24"/>
        </w:rPr>
        <w:t xml:space="preserve"> bio priseban i zna što </w:t>
      </w:r>
      <w:r>
        <w:rPr>
          <w:rFonts w:ascii="Arial" w:hAnsi="Arial" w:cs="Arial"/>
          <w:color w:val="000000"/>
          <w:sz w:val="24"/>
          <w:szCs w:val="24"/>
        </w:rPr>
        <w:t>je</w:t>
      </w:r>
      <w:r w:rsidRPr="00506589">
        <w:rPr>
          <w:rFonts w:ascii="Arial" w:hAnsi="Arial" w:cs="Arial"/>
          <w:color w:val="000000"/>
          <w:sz w:val="24"/>
          <w:szCs w:val="24"/>
        </w:rPr>
        <w:t xml:space="preserve"> govorio. Nije istina da su Mirsad i Sajmon razbijali boce i da su se drogirali na terasi, uostalom tamo postoje i kamere mogli su pol</w:t>
      </w:r>
      <w:r>
        <w:rPr>
          <w:rFonts w:ascii="Arial" w:hAnsi="Arial" w:cs="Arial"/>
          <w:color w:val="000000"/>
          <w:sz w:val="24"/>
          <w:szCs w:val="24"/>
        </w:rPr>
        <w:t>icijski</w:t>
      </w:r>
      <w:r w:rsidRPr="00506589">
        <w:rPr>
          <w:rFonts w:ascii="Arial" w:hAnsi="Arial" w:cs="Arial"/>
          <w:color w:val="000000"/>
          <w:sz w:val="24"/>
          <w:szCs w:val="24"/>
        </w:rPr>
        <w:t xml:space="preserve"> službenici provjeriti što se događalo. Kad </w:t>
      </w:r>
      <w:r>
        <w:rPr>
          <w:rFonts w:ascii="Arial" w:hAnsi="Arial" w:cs="Arial"/>
          <w:color w:val="000000"/>
          <w:sz w:val="24"/>
          <w:szCs w:val="24"/>
        </w:rPr>
        <w:t>ga</w:t>
      </w:r>
      <w:r w:rsidRPr="00506589">
        <w:rPr>
          <w:rFonts w:ascii="Arial" w:hAnsi="Arial" w:cs="Arial"/>
          <w:color w:val="000000"/>
          <w:sz w:val="24"/>
          <w:szCs w:val="24"/>
        </w:rPr>
        <w:t xml:space="preserve"> sutkinja pita zbog čega </w:t>
      </w:r>
      <w:r>
        <w:rPr>
          <w:rFonts w:ascii="Arial" w:hAnsi="Arial" w:cs="Arial"/>
          <w:color w:val="000000"/>
          <w:sz w:val="24"/>
          <w:szCs w:val="24"/>
        </w:rPr>
        <w:t>je</w:t>
      </w:r>
      <w:r w:rsidRPr="00506589">
        <w:rPr>
          <w:rFonts w:ascii="Arial" w:hAnsi="Arial" w:cs="Arial"/>
          <w:color w:val="000000"/>
          <w:sz w:val="24"/>
          <w:szCs w:val="24"/>
        </w:rPr>
        <w:t xml:space="preserve"> bježao zajedno s njima kada je došla policija, odgovara da ne zna zašto </w:t>
      </w:r>
      <w:r>
        <w:rPr>
          <w:rFonts w:ascii="Arial" w:hAnsi="Arial" w:cs="Arial"/>
          <w:color w:val="000000"/>
          <w:sz w:val="24"/>
          <w:szCs w:val="24"/>
        </w:rPr>
        <w:t>je</w:t>
      </w:r>
      <w:r w:rsidRPr="00506589">
        <w:rPr>
          <w:rFonts w:ascii="Arial" w:hAnsi="Arial" w:cs="Arial"/>
          <w:color w:val="000000"/>
          <w:sz w:val="24"/>
          <w:szCs w:val="24"/>
        </w:rPr>
        <w:t xml:space="preserve"> počeo bježati, pijana budala. Onda </w:t>
      </w:r>
      <w:r>
        <w:rPr>
          <w:rFonts w:ascii="Arial" w:hAnsi="Arial" w:cs="Arial"/>
          <w:color w:val="000000"/>
          <w:sz w:val="24"/>
          <w:szCs w:val="24"/>
        </w:rPr>
        <w:t>je</w:t>
      </w:r>
      <w:r w:rsidRPr="00506589">
        <w:rPr>
          <w:rFonts w:ascii="Arial" w:hAnsi="Arial" w:cs="Arial"/>
          <w:color w:val="000000"/>
          <w:sz w:val="24"/>
          <w:szCs w:val="24"/>
        </w:rPr>
        <w:t xml:space="preserve"> stao jer ni</w:t>
      </w:r>
      <w:r>
        <w:rPr>
          <w:rFonts w:ascii="Arial" w:hAnsi="Arial" w:cs="Arial"/>
          <w:color w:val="000000"/>
          <w:sz w:val="24"/>
          <w:szCs w:val="24"/>
        </w:rPr>
        <w:t>je</w:t>
      </w:r>
      <w:r w:rsidRPr="00506589">
        <w:rPr>
          <w:rFonts w:ascii="Arial" w:hAnsi="Arial" w:cs="Arial"/>
          <w:color w:val="000000"/>
          <w:sz w:val="24"/>
          <w:szCs w:val="24"/>
        </w:rPr>
        <w:t xml:space="preserve"> ništa skrivio. </w:t>
      </w:r>
      <w:r>
        <w:rPr>
          <w:rFonts w:ascii="Arial" w:hAnsi="Arial" w:cs="Arial"/>
          <w:color w:val="000000"/>
          <w:sz w:val="24"/>
          <w:szCs w:val="24"/>
        </w:rPr>
        <w:t>On nije</w:t>
      </w:r>
      <w:r w:rsidRPr="00506589">
        <w:rPr>
          <w:rFonts w:ascii="Arial" w:hAnsi="Arial" w:cs="Arial"/>
          <w:color w:val="000000"/>
          <w:sz w:val="24"/>
          <w:szCs w:val="24"/>
        </w:rPr>
        <w:t xml:space="preserve"> ranije tu večer pio u kafiću već </w:t>
      </w:r>
      <w:r>
        <w:rPr>
          <w:rFonts w:ascii="Arial" w:hAnsi="Arial" w:cs="Arial"/>
          <w:color w:val="000000"/>
          <w:sz w:val="24"/>
          <w:szCs w:val="24"/>
        </w:rPr>
        <w:t>je</w:t>
      </w:r>
      <w:r w:rsidRPr="00506589">
        <w:rPr>
          <w:rFonts w:ascii="Arial" w:hAnsi="Arial" w:cs="Arial"/>
          <w:color w:val="000000"/>
          <w:sz w:val="24"/>
          <w:szCs w:val="24"/>
        </w:rPr>
        <w:t xml:space="preserve"> došao provjeriti na bankomat da li m</w:t>
      </w:r>
      <w:r>
        <w:rPr>
          <w:rFonts w:ascii="Arial" w:hAnsi="Arial" w:cs="Arial"/>
          <w:color w:val="000000"/>
          <w:sz w:val="24"/>
          <w:szCs w:val="24"/>
        </w:rPr>
        <w:t>u</w:t>
      </w:r>
      <w:r w:rsidRPr="00506589">
        <w:rPr>
          <w:rFonts w:ascii="Arial" w:hAnsi="Arial" w:cs="Arial"/>
          <w:color w:val="000000"/>
          <w:sz w:val="24"/>
          <w:szCs w:val="24"/>
        </w:rPr>
        <w:t xml:space="preserve"> je stigla plaća, a onda </w:t>
      </w:r>
      <w:r>
        <w:rPr>
          <w:rFonts w:ascii="Arial" w:hAnsi="Arial" w:cs="Arial"/>
          <w:color w:val="000000"/>
          <w:sz w:val="24"/>
          <w:szCs w:val="24"/>
        </w:rPr>
        <w:t>je</w:t>
      </w:r>
      <w:r w:rsidRPr="00506589">
        <w:rPr>
          <w:rFonts w:ascii="Arial" w:hAnsi="Arial" w:cs="Arial"/>
          <w:color w:val="000000"/>
          <w:sz w:val="24"/>
          <w:szCs w:val="24"/>
        </w:rPr>
        <w:t xml:space="preserve"> vidio Bahića na terasi kafića koji je bio zatvoren, kasnije je došao Sajmon.</w:t>
      </w:r>
      <w:r>
        <w:rPr>
          <w:rFonts w:ascii="Arial" w:hAnsi="Arial" w:cs="Arial"/>
          <w:color w:val="000000"/>
          <w:sz w:val="24"/>
          <w:szCs w:val="24"/>
        </w:rPr>
        <w:t xml:space="preserve"> </w:t>
      </w:r>
    </w:p>
    <w:p w:rsidR="00933D3F" w:rsidP="00933D3F" w:rsidRDefault="00933D3F" w14:paraId="7F25617B" w14:textId="36CD012A">
      <w:pPr>
        <w:ind w:firstLine="540"/>
        <w:jc w:val="both"/>
        <w:rPr>
          <w:rFonts w:ascii="Arial" w:hAnsi="Arial" w:cs="Arial"/>
          <w:color w:val="000000"/>
          <w:sz w:val="24"/>
          <w:szCs w:val="24"/>
        </w:rPr>
      </w:pPr>
      <w:r>
        <w:rPr>
          <w:rFonts w:ascii="Arial" w:hAnsi="Arial" w:cs="Arial"/>
          <w:color w:val="000000"/>
          <w:sz w:val="24"/>
          <w:szCs w:val="24"/>
        </w:rPr>
        <w:lastRenderedPageBreak/>
        <w:t>Drugih objektivnih svjedoka nije predloženo</w:t>
      </w:r>
      <w:r w:rsidR="00506589">
        <w:rPr>
          <w:rFonts w:ascii="Arial" w:hAnsi="Arial" w:cs="Arial"/>
          <w:color w:val="000000"/>
          <w:sz w:val="24"/>
          <w:szCs w:val="24"/>
        </w:rPr>
        <w:t xml:space="preserve"> jer dojavitelj nije htio svjedočiti pa nije ni naveden od tužitelja</w:t>
      </w:r>
      <w:r>
        <w:rPr>
          <w:rFonts w:ascii="Arial" w:hAnsi="Arial" w:cs="Arial"/>
          <w:color w:val="000000"/>
          <w:sz w:val="24"/>
          <w:szCs w:val="24"/>
        </w:rPr>
        <w:t>.</w:t>
      </w:r>
      <w:r w:rsidR="00011FA0">
        <w:rPr>
          <w:rFonts w:ascii="Arial" w:hAnsi="Arial" w:cs="Arial"/>
          <w:color w:val="000000"/>
          <w:sz w:val="24"/>
          <w:szCs w:val="24"/>
        </w:rPr>
        <w:t xml:space="preserve"> Drugookrivljenik nije pristupio i nije iznosio obranu, a u svom je iskazu na zapisnik o ispitivanju osumnjičenika naveo da je popio par piva ali nije ništa razbijao i kad je došla policija da je otišao dalje sa prijateljicom.</w:t>
      </w:r>
    </w:p>
    <w:p w:rsidR="002077B3" w:rsidP="000D6B61" w:rsidRDefault="00D410FD" w14:paraId="5532C4A2" w14:textId="23717F45">
      <w:pPr>
        <w:ind w:firstLine="540"/>
        <w:jc w:val="both"/>
        <w:rPr>
          <w:rFonts w:ascii="Arial" w:hAnsi="Arial" w:eastAsia="MS Mincho" w:cs="Arial"/>
          <w:color w:val="auto"/>
          <w:sz w:val="24"/>
          <w:szCs w:val="24"/>
        </w:rPr>
      </w:pPr>
      <w:r>
        <w:rPr>
          <w:rFonts w:ascii="Arial" w:hAnsi="Arial" w:cs="Arial"/>
          <w:color w:val="000000"/>
          <w:sz w:val="24"/>
          <w:szCs w:val="24"/>
        </w:rPr>
        <w:tab/>
      </w:r>
      <w:r w:rsidR="00011FA0">
        <w:rPr>
          <w:rFonts w:ascii="Arial" w:hAnsi="Arial" w:cs="Arial"/>
          <w:color w:val="000000"/>
          <w:sz w:val="24"/>
          <w:szCs w:val="24"/>
        </w:rPr>
        <w:t>5</w:t>
      </w:r>
      <w:r w:rsidR="006C3A04">
        <w:rPr>
          <w:rFonts w:ascii="Arial" w:hAnsi="Arial" w:eastAsia="MS Mincho" w:cs="Arial"/>
          <w:color w:val="auto"/>
          <w:sz w:val="24"/>
          <w:szCs w:val="24"/>
        </w:rPr>
        <w:t xml:space="preserve">. </w:t>
      </w:r>
      <w:r w:rsidR="00B96CFA">
        <w:rPr>
          <w:rFonts w:ascii="Arial" w:hAnsi="Arial" w:eastAsia="MS Mincho" w:cs="Arial"/>
          <w:color w:val="auto"/>
          <w:sz w:val="24"/>
          <w:szCs w:val="24"/>
        </w:rPr>
        <w:t xml:space="preserve">Prema članku </w:t>
      </w:r>
      <w:r w:rsidR="000D6B61">
        <w:rPr>
          <w:rFonts w:ascii="Arial" w:hAnsi="Arial" w:eastAsia="MS Mincho" w:cs="Arial"/>
          <w:color w:val="auto"/>
          <w:sz w:val="24"/>
          <w:szCs w:val="24"/>
        </w:rPr>
        <w:t>13</w:t>
      </w:r>
      <w:r w:rsidR="00B96CFA">
        <w:rPr>
          <w:rFonts w:ascii="Arial" w:hAnsi="Arial" w:eastAsia="MS Mincho" w:cs="Arial"/>
          <w:color w:val="auto"/>
          <w:sz w:val="24"/>
          <w:szCs w:val="24"/>
        </w:rPr>
        <w:t>. Zakona o prekršajima protiv javnog reda i mira</w:t>
      </w:r>
      <w:r w:rsidR="00B509F5">
        <w:rPr>
          <w:rFonts w:ascii="Arial" w:hAnsi="Arial" w:eastAsia="MS Mincho" w:cs="Arial"/>
          <w:color w:val="auto"/>
          <w:sz w:val="24"/>
          <w:szCs w:val="24"/>
        </w:rPr>
        <w:t xml:space="preserve"> koji se ima ovdje primijeniti</w:t>
      </w:r>
      <w:r w:rsidR="00B96CFA">
        <w:rPr>
          <w:rFonts w:ascii="Arial" w:hAnsi="Arial" w:eastAsia="MS Mincho" w:cs="Arial"/>
          <w:color w:val="auto"/>
          <w:sz w:val="24"/>
          <w:szCs w:val="24"/>
        </w:rPr>
        <w:t xml:space="preserve"> "</w:t>
      </w:r>
      <w:r w:rsidRPr="00E768B4" w:rsidR="00E768B4">
        <w:t xml:space="preserve"> </w:t>
      </w:r>
      <w:r w:rsidRPr="000D6B61" w:rsidR="000D6B61">
        <w:rPr>
          <w:rFonts w:ascii="Arial" w:hAnsi="Arial" w:eastAsia="MS Mincho" w:cs="Arial"/>
          <w:color w:val="auto"/>
          <w:sz w:val="24"/>
          <w:szCs w:val="24"/>
        </w:rPr>
        <w:t>Tko se na javnom mjestu tuče, svađa, viče ili na drugi način remeti javni red i mir,</w:t>
      </w:r>
      <w:r w:rsidR="000D6B61">
        <w:rPr>
          <w:rFonts w:ascii="Arial" w:hAnsi="Arial" w:eastAsia="MS Mincho" w:cs="Arial"/>
          <w:color w:val="auto"/>
          <w:sz w:val="24"/>
          <w:szCs w:val="24"/>
        </w:rPr>
        <w:t xml:space="preserve"> </w:t>
      </w:r>
      <w:r w:rsidRPr="000D6B61" w:rsidR="000D6B61">
        <w:rPr>
          <w:rFonts w:ascii="Arial" w:hAnsi="Arial" w:eastAsia="MS Mincho" w:cs="Arial"/>
          <w:color w:val="auto"/>
          <w:sz w:val="24"/>
          <w:szCs w:val="24"/>
        </w:rPr>
        <w:t xml:space="preserve">kaznit će se za prekršaj novčanom kaznom u iznosu od </w:t>
      </w:r>
      <w:r w:rsidR="00011FA0">
        <w:rPr>
          <w:rFonts w:ascii="Arial" w:hAnsi="Arial" w:eastAsia="MS Mincho" w:cs="Arial"/>
          <w:color w:val="auto"/>
          <w:sz w:val="24"/>
          <w:szCs w:val="24"/>
        </w:rPr>
        <w:t>300</w:t>
      </w:r>
      <w:r w:rsidRPr="000D6B61" w:rsidR="000D6B61">
        <w:rPr>
          <w:rFonts w:ascii="Arial" w:hAnsi="Arial" w:eastAsia="MS Mincho" w:cs="Arial"/>
          <w:color w:val="auto"/>
          <w:sz w:val="24"/>
          <w:szCs w:val="24"/>
        </w:rPr>
        <w:t xml:space="preserve">,00 do </w:t>
      </w:r>
      <w:r w:rsidR="00011FA0">
        <w:rPr>
          <w:rFonts w:ascii="Arial" w:hAnsi="Arial" w:eastAsia="MS Mincho" w:cs="Arial"/>
          <w:color w:val="auto"/>
          <w:sz w:val="24"/>
          <w:szCs w:val="24"/>
        </w:rPr>
        <w:t>2.000</w:t>
      </w:r>
      <w:r w:rsidRPr="000D6B61" w:rsidR="000D6B61">
        <w:rPr>
          <w:rFonts w:ascii="Arial" w:hAnsi="Arial" w:eastAsia="MS Mincho" w:cs="Arial"/>
          <w:color w:val="auto"/>
          <w:sz w:val="24"/>
          <w:szCs w:val="24"/>
        </w:rPr>
        <w:t>,00 eura ili kaznom zatvora do 30 dana.</w:t>
      </w:r>
      <w:r w:rsidR="000D6B61">
        <w:rPr>
          <w:rFonts w:ascii="Arial" w:hAnsi="Arial" w:eastAsia="MS Mincho" w:cs="Arial"/>
          <w:color w:val="auto"/>
          <w:sz w:val="24"/>
          <w:szCs w:val="24"/>
        </w:rPr>
        <w:t>“</w:t>
      </w:r>
    </w:p>
    <w:p w:rsidRPr="00E93073" w:rsidR="00662558" w:rsidP="00411B75" w:rsidRDefault="00011FA0" w14:paraId="17AE4BB4" w14:textId="72081006">
      <w:pPr>
        <w:ind w:firstLine="540"/>
        <w:jc w:val="both"/>
        <w:rPr>
          <w:rFonts w:ascii="Arial" w:hAnsi="Arial" w:eastAsia="MS Mincho" w:cs="Arial"/>
          <w:color w:val="auto"/>
          <w:sz w:val="24"/>
          <w:szCs w:val="24"/>
        </w:rPr>
      </w:pPr>
      <w:r>
        <w:rPr>
          <w:rFonts w:ascii="Arial" w:hAnsi="Arial" w:eastAsia="MS Mincho" w:cs="Arial"/>
          <w:color w:val="auto"/>
          <w:sz w:val="24"/>
          <w:szCs w:val="24"/>
        </w:rPr>
        <w:t>6</w:t>
      </w:r>
      <w:r w:rsidR="00CB39D6">
        <w:rPr>
          <w:rFonts w:ascii="Arial" w:hAnsi="Arial" w:eastAsia="MS Mincho" w:cs="Arial"/>
          <w:color w:val="auto"/>
          <w:sz w:val="24"/>
          <w:szCs w:val="24"/>
        </w:rPr>
        <w:t xml:space="preserve">. </w:t>
      </w:r>
      <w:r w:rsidR="00F27EB3">
        <w:rPr>
          <w:rFonts w:ascii="Arial" w:hAnsi="Arial" w:eastAsia="MS Mincho" w:cs="Arial"/>
          <w:color w:val="auto"/>
          <w:sz w:val="24"/>
          <w:szCs w:val="24"/>
        </w:rPr>
        <w:t>Na temelju provedenog postupka i obrane okrivljenika</w:t>
      </w:r>
      <w:r w:rsidR="00804C46">
        <w:rPr>
          <w:rFonts w:ascii="Arial" w:hAnsi="Arial" w:eastAsia="MS Mincho" w:cs="Arial"/>
          <w:color w:val="auto"/>
          <w:sz w:val="24"/>
          <w:szCs w:val="24"/>
        </w:rPr>
        <w:t xml:space="preserve"> </w:t>
      </w:r>
      <w:r w:rsidR="00CB39D6">
        <w:rPr>
          <w:rFonts w:ascii="Arial" w:hAnsi="Arial" w:eastAsia="MS Mincho" w:cs="Arial"/>
          <w:color w:val="auto"/>
          <w:sz w:val="24"/>
          <w:szCs w:val="24"/>
        </w:rPr>
        <w:t xml:space="preserve">i iskaza svjedoka, </w:t>
      </w:r>
      <w:r w:rsidR="00F27EB3">
        <w:rPr>
          <w:rFonts w:ascii="Arial" w:hAnsi="Arial" w:eastAsia="MS Mincho" w:cs="Arial"/>
          <w:color w:val="auto"/>
          <w:sz w:val="24"/>
          <w:szCs w:val="24"/>
        </w:rPr>
        <w:t xml:space="preserve">utvrđeno je da </w:t>
      </w:r>
      <w:r w:rsidR="00804C46">
        <w:rPr>
          <w:rFonts w:ascii="Arial" w:hAnsi="Arial" w:eastAsia="MS Mincho" w:cs="Arial"/>
          <w:color w:val="auto"/>
          <w:sz w:val="24"/>
          <w:szCs w:val="24"/>
        </w:rPr>
        <w:t xml:space="preserve">nema dokaza da </w:t>
      </w:r>
      <w:r>
        <w:rPr>
          <w:rFonts w:ascii="Arial" w:hAnsi="Arial" w:eastAsia="MS Mincho" w:cs="Arial"/>
          <w:color w:val="auto"/>
          <w:sz w:val="24"/>
          <w:szCs w:val="24"/>
        </w:rPr>
        <w:t>su okrivljenici počinili</w:t>
      </w:r>
      <w:r w:rsidR="00F27EB3">
        <w:rPr>
          <w:rFonts w:ascii="Arial" w:hAnsi="Arial" w:eastAsia="MS Mincho" w:cs="Arial"/>
          <w:color w:val="auto"/>
          <w:sz w:val="24"/>
          <w:szCs w:val="24"/>
        </w:rPr>
        <w:t xml:space="preserve"> djelo prekršaja iz članka </w:t>
      </w:r>
      <w:r w:rsidR="000D6B61">
        <w:rPr>
          <w:rFonts w:ascii="Arial" w:hAnsi="Arial" w:eastAsia="MS Mincho" w:cs="Arial"/>
          <w:color w:val="auto"/>
          <w:sz w:val="24"/>
          <w:szCs w:val="24"/>
        </w:rPr>
        <w:t>13</w:t>
      </w:r>
      <w:r w:rsidR="00F27EB3">
        <w:rPr>
          <w:rFonts w:ascii="Arial" w:hAnsi="Arial" w:eastAsia="MS Mincho" w:cs="Arial"/>
          <w:color w:val="auto"/>
          <w:sz w:val="24"/>
          <w:szCs w:val="24"/>
        </w:rPr>
        <w:t>. Zakona o prekršajima protiv javnog reda i mira</w:t>
      </w:r>
      <w:r w:rsidR="00804C46">
        <w:rPr>
          <w:rFonts w:ascii="Arial" w:hAnsi="Arial" w:eastAsia="MS Mincho" w:cs="Arial"/>
          <w:color w:val="auto"/>
          <w:sz w:val="24"/>
          <w:szCs w:val="24"/>
        </w:rPr>
        <w:t xml:space="preserve">, </w:t>
      </w:r>
      <w:r>
        <w:rPr>
          <w:rFonts w:ascii="Arial" w:hAnsi="Arial" w:eastAsia="MS Mincho" w:cs="Arial"/>
          <w:color w:val="auto"/>
          <w:sz w:val="24"/>
          <w:szCs w:val="24"/>
        </w:rPr>
        <w:t xml:space="preserve">obzirom da je svjedok mijenjao iskaz a policijska službenica nije neposredno bila prisutna događaju, a osoba po čijoj su dojavi policijski službenici pristupili nije istupila kao svjedok i sud tu osobu nije mogao ispitati. </w:t>
      </w:r>
      <w:r w:rsidR="00411B75">
        <w:rPr>
          <w:rFonts w:ascii="Arial" w:hAnsi="Arial" w:eastAsia="MS Mincho" w:cs="Arial"/>
          <w:color w:val="auto"/>
          <w:sz w:val="24"/>
          <w:szCs w:val="24"/>
        </w:rPr>
        <w:t>U</w:t>
      </w:r>
      <w:r>
        <w:rPr>
          <w:rFonts w:ascii="Arial" w:hAnsi="Arial" w:eastAsia="MS Mincho" w:cs="Arial"/>
          <w:color w:val="auto"/>
          <w:sz w:val="24"/>
          <w:szCs w:val="24"/>
        </w:rPr>
        <w:t>natoč indicijama, u</w:t>
      </w:r>
      <w:r w:rsidR="00EE2F7A">
        <w:rPr>
          <w:rFonts w:ascii="Arial" w:hAnsi="Arial" w:eastAsia="MS Mincho" w:cs="Arial"/>
          <w:color w:val="auto"/>
          <w:sz w:val="24"/>
          <w:szCs w:val="24"/>
        </w:rPr>
        <w:t xml:space="preserve"> ovim konkretnim okolnostima nakon provedenog postupka i utvrđenih činjenica</w:t>
      </w:r>
      <w:r w:rsidR="00411B75">
        <w:rPr>
          <w:rFonts w:ascii="Arial" w:hAnsi="Arial" w:eastAsia="MS Mincho" w:cs="Arial"/>
          <w:color w:val="auto"/>
          <w:sz w:val="24"/>
          <w:szCs w:val="24"/>
        </w:rPr>
        <w:t xml:space="preserve">, nema dokaza da je </w:t>
      </w:r>
      <w:r w:rsidR="000D6B61">
        <w:rPr>
          <w:rFonts w:ascii="Arial" w:hAnsi="Arial" w:eastAsia="MS Mincho" w:cs="Arial"/>
          <w:color w:val="auto"/>
          <w:sz w:val="24"/>
          <w:szCs w:val="24"/>
        </w:rPr>
        <w:t>su okrivljenici</w:t>
      </w:r>
      <w:r w:rsidR="00411B75">
        <w:rPr>
          <w:rFonts w:ascii="Arial" w:hAnsi="Arial" w:eastAsia="MS Mincho" w:cs="Arial"/>
          <w:color w:val="auto"/>
          <w:sz w:val="24"/>
          <w:szCs w:val="24"/>
        </w:rPr>
        <w:t xml:space="preserve"> počini</w:t>
      </w:r>
      <w:r w:rsidR="000D6B61">
        <w:rPr>
          <w:rFonts w:ascii="Arial" w:hAnsi="Arial" w:eastAsia="MS Mincho" w:cs="Arial"/>
          <w:color w:val="auto"/>
          <w:sz w:val="24"/>
          <w:szCs w:val="24"/>
        </w:rPr>
        <w:t>li</w:t>
      </w:r>
      <w:r w:rsidR="00411B75">
        <w:rPr>
          <w:rFonts w:ascii="Arial" w:hAnsi="Arial" w:eastAsia="MS Mincho" w:cs="Arial"/>
          <w:color w:val="auto"/>
          <w:sz w:val="24"/>
          <w:szCs w:val="24"/>
        </w:rPr>
        <w:t xml:space="preserve"> prekršaj iz članka </w:t>
      </w:r>
      <w:r w:rsidR="000D6B61">
        <w:rPr>
          <w:rFonts w:ascii="Arial" w:hAnsi="Arial" w:eastAsia="MS Mincho" w:cs="Arial"/>
          <w:color w:val="auto"/>
          <w:sz w:val="24"/>
          <w:szCs w:val="24"/>
        </w:rPr>
        <w:t>13</w:t>
      </w:r>
      <w:r w:rsidR="00411B75">
        <w:rPr>
          <w:rFonts w:ascii="Arial" w:hAnsi="Arial" w:eastAsia="MS Mincho" w:cs="Arial"/>
          <w:color w:val="auto"/>
          <w:sz w:val="24"/>
          <w:szCs w:val="24"/>
        </w:rPr>
        <w:t xml:space="preserve">. Zakona o prekršajima protiv javnog reda i mira, </w:t>
      </w:r>
      <w:r w:rsidR="000D6B61">
        <w:rPr>
          <w:rFonts w:ascii="Arial" w:hAnsi="Arial" w:eastAsia="MS Mincho" w:cs="Arial"/>
          <w:color w:val="auto"/>
          <w:sz w:val="24"/>
          <w:szCs w:val="24"/>
        </w:rPr>
        <w:t>jer nije dokazano da su na javnom mjestu</w:t>
      </w:r>
      <w:r>
        <w:rPr>
          <w:rFonts w:ascii="Arial" w:hAnsi="Arial" w:eastAsia="MS Mincho" w:cs="Arial"/>
          <w:color w:val="auto"/>
          <w:sz w:val="24"/>
          <w:szCs w:val="24"/>
        </w:rPr>
        <w:t xml:space="preserve"> remetili javni red i mir</w:t>
      </w:r>
      <w:r w:rsidR="000D6B61">
        <w:rPr>
          <w:rFonts w:ascii="Arial" w:hAnsi="Arial" w:eastAsia="MS Mincho" w:cs="Arial"/>
          <w:color w:val="auto"/>
          <w:sz w:val="24"/>
          <w:szCs w:val="24"/>
        </w:rPr>
        <w:t xml:space="preserve">, </w:t>
      </w:r>
      <w:r w:rsidR="00411B75">
        <w:rPr>
          <w:rFonts w:ascii="Arial" w:hAnsi="Arial" w:eastAsia="MS Mincho" w:cs="Arial"/>
          <w:color w:val="auto"/>
          <w:sz w:val="24"/>
          <w:szCs w:val="24"/>
        </w:rPr>
        <w:t xml:space="preserve">pa </w:t>
      </w:r>
      <w:r w:rsidR="000D6B61">
        <w:rPr>
          <w:rFonts w:ascii="Arial" w:hAnsi="Arial" w:eastAsia="MS Mincho" w:cs="Arial"/>
          <w:color w:val="auto"/>
          <w:sz w:val="24"/>
          <w:szCs w:val="24"/>
        </w:rPr>
        <w:t>su</w:t>
      </w:r>
      <w:r w:rsidR="00411B75">
        <w:rPr>
          <w:rFonts w:ascii="Arial" w:hAnsi="Arial" w:eastAsia="MS Mincho" w:cs="Arial"/>
          <w:color w:val="auto"/>
          <w:sz w:val="24"/>
          <w:szCs w:val="24"/>
        </w:rPr>
        <w:t xml:space="preserve"> oslobođen</w:t>
      </w:r>
      <w:r w:rsidR="000D6B61">
        <w:rPr>
          <w:rFonts w:ascii="Arial" w:hAnsi="Arial" w:eastAsia="MS Mincho" w:cs="Arial"/>
          <w:color w:val="auto"/>
          <w:sz w:val="24"/>
          <w:szCs w:val="24"/>
        </w:rPr>
        <w:t>i</w:t>
      </w:r>
      <w:r w:rsidR="00411B75">
        <w:rPr>
          <w:rFonts w:ascii="Arial" w:hAnsi="Arial" w:eastAsia="MS Mincho" w:cs="Arial"/>
          <w:color w:val="auto"/>
          <w:sz w:val="24"/>
          <w:szCs w:val="24"/>
        </w:rPr>
        <w:t xml:space="preserve"> optužbe</w:t>
      </w:r>
      <w:r w:rsidR="00527691">
        <w:rPr>
          <w:rFonts w:ascii="Arial" w:hAnsi="Arial" w:eastAsia="MS Mincho" w:cs="Arial"/>
          <w:color w:val="auto"/>
          <w:sz w:val="24"/>
          <w:szCs w:val="24"/>
        </w:rPr>
        <w:t>.</w:t>
      </w:r>
      <w:r w:rsidR="002218CF">
        <w:rPr>
          <w:rFonts w:ascii="Arial" w:hAnsi="Arial" w:eastAsia="MS Mincho" w:cs="Arial"/>
          <w:color w:val="auto"/>
          <w:sz w:val="24"/>
          <w:szCs w:val="24"/>
        </w:rPr>
        <w:t xml:space="preserve"> </w:t>
      </w:r>
    </w:p>
    <w:p w:rsidRPr="00E93073" w:rsidR="00B52946" w:rsidP="00F20240" w:rsidRDefault="00011FA0" w14:paraId="149AEB7F" w14:textId="4478D1AA">
      <w:pPr>
        <w:ind w:firstLine="540"/>
        <w:jc w:val="both"/>
        <w:rPr>
          <w:rFonts w:ascii="Arial" w:hAnsi="Arial" w:cs="Arial"/>
          <w:color w:val="auto"/>
          <w:sz w:val="24"/>
          <w:szCs w:val="24"/>
        </w:rPr>
      </w:pPr>
      <w:r>
        <w:rPr>
          <w:rFonts w:ascii="Arial" w:hAnsi="Arial" w:cs="Arial"/>
          <w:color w:val="auto"/>
          <w:sz w:val="24"/>
          <w:szCs w:val="24"/>
        </w:rPr>
        <w:t>7</w:t>
      </w:r>
      <w:r w:rsidR="00411B75">
        <w:rPr>
          <w:rFonts w:ascii="Arial" w:hAnsi="Arial" w:cs="Arial"/>
          <w:color w:val="auto"/>
          <w:sz w:val="24"/>
          <w:szCs w:val="24"/>
        </w:rPr>
        <w:t xml:space="preserve">. </w:t>
      </w:r>
      <w:r w:rsidRPr="00E93073" w:rsidR="00C53F2E">
        <w:rPr>
          <w:rFonts w:ascii="Arial" w:hAnsi="Arial" w:cs="Arial"/>
          <w:color w:val="auto"/>
          <w:sz w:val="24"/>
          <w:szCs w:val="24"/>
        </w:rPr>
        <w:t>Na temelju</w:t>
      </w:r>
      <w:r w:rsidRPr="00E93073" w:rsidR="00F20240">
        <w:rPr>
          <w:rFonts w:ascii="Arial" w:hAnsi="Arial" w:cs="Arial"/>
          <w:color w:val="auto"/>
          <w:sz w:val="24"/>
          <w:szCs w:val="24"/>
        </w:rPr>
        <w:t xml:space="preserve"> članka 140. stavka 2. Prekršajnog zakona troškovi postupka iz članka 138. stavka 2. točke 2. do </w:t>
      </w:r>
      <w:r w:rsidR="002077B3">
        <w:rPr>
          <w:rFonts w:ascii="Arial" w:hAnsi="Arial" w:cs="Arial"/>
          <w:color w:val="auto"/>
          <w:sz w:val="24"/>
          <w:szCs w:val="24"/>
        </w:rPr>
        <w:t>5</w:t>
      </w:r>
      <w:r w:rsidRPr="00E93073" w:rsidR="00F20240">
        <w:rPr>
          <w:rFonts w:ascii="Arial" w:hAnsi="Arial" w:cs="Arial"/>
          <w:color w:val="auto"/>
          <w:sz w:val="24"/>
          <w:szCs w:val="24"/>
        </w:rPr>
        <w:t xml:space="preserve">. </w:t>
      </w:r>
      <w:r w:rsidR="002077B3">
        <w:rPr>
          <w:rFonts w:ascii="Arial" w:hAnsi="Arial" w:cs="Arial"/>
          <w:color w:val="auto"/>
          <w:sz w:val="24"/>
          <w:szCs w:val="24"/>
        </w:rPr>
        <w:t xml:space="preserve">i 7. </w:t>
      </w:r>
      <w:r w:rsidRPr="00E93073" w:rsidR="00F20240">
        <w:rPr>
          <w:rFonts w:ascii="Arial" w:hAnsi="Arial" w:cs="Arial"/>
          <w:color w:val="auto"/>
          <w:sz w:val="24"/>
          <w:szCs w:val="24"/>
        </w:rPr>
        <w:t>Prekršajnog zakona padaju na teret proračunskih sredstava suda.</w:t>
      </w:r>
      <w:r w:rsidRPr="00E93073" w:rsidR="00B52946">
        <w:rPr>
          <w:rFonts w:ascii="Arial" w:hAnsi="Arial" w:cs="Arial"/>
          <w:color w:val="auto"/>
          <w:sz w:val="24"/>
          <w:szCs w:val="24"/>
        </w:rPr>
        <w:t xml:space="preserve"> </w:t>
      </w:r>
    </w:p>
    <w:p w:rsidRPr="00E93073" w:rsidR="004E44AB" w:rsidP="00754558" w:rsidRDefault="004E44AB" w14:paraId="164915F8" w14:textId="77777777">
      <w:pPr>
        <w:outlineLvl w:val="0"/>
        <w:rPr>
          <w:rFonts w:ascii="Arial" w:hAnsi="Arial" w:eastAsia="MS Mincho" w:cs="Arial"/>
          <w:color w:val="auto"/>
          <w:sz w:val="24"/>
          <w:szCs w:val="24"/>
        </w:rPr>
      </w:pPr>
    </w:p>
    <w:p w:rsidRPr="00E93073" w:rsidR="00754558" w:rsidP="00754558" w:rsidRDefault="00754558" w14:paraId="0CDC92BB" w14:textId="5D8D1C4A">
      <w:pPr>
        <w:outlineLvl w:val="0"/>
        <w:rPr>
          <w:rFonts w:ascii="Arial" w:hAnsi="Arial" w:eastAsia="MS Mincho" w:cs="Arial"/>
          <w:color w:val="auto"/>
          <w:sz w:val="24"/>
          <w:szCs w:val="24"/>
        </w:rPr>
      </w:pPr>
      <w:r w:rsidRPr="00E93073">
        <w:rPr>
          <w:rFonts w:ascii="Arial" w:hAnsi="Arial" w:eastAsia="MS Mincho" w:cs="Arial"/>
          <w:color w:val="auto"/>
          <w:sz w:val="24"/>
          <w:szCs w:val="24"/>
        </w:rPr>
        <w:t xml:space="preserve">                                                    U Puli</w:t>
      </w:r>
      <w:r w:rsidRPr="00E93073" w:rsidR="00457AE7">
        <w:rPr>
          <w:rFonts w:ascii="Arial" w:hAnsi="Arial" w:eastAsia="MS Mincho" w:cs="Arial"/>
          <w:color w:val="auto"/>
          <w:sz w:val="24"/>
          <w:szCs w:val="24"/>
        </w:rPr>
        <w:t>-Pola</w:t>
      </w:r>
      <w:r w:rsidRPr="00E93073">
        <w:rPr>
          <w:rFonts w:ascii="Arial" w:hAnsi="Arial" w:eastAsia="MS Mincho" w:cs="Arial"/>
          <w:color w:val="auto"/>
          <w:sz w:val="24"/>
          <w:szCs w:val="24"/>
        </w:rPr>
        <w:t xml:space="preserve"> </w:t>
      </w:r>
      <w:r w:rsidR="00011FA0">
        <w:rPr>
          <w:rFonts w:ascii="Arial" w:hAnsi="Arial" w:eastAsia="MS Mincho" w:cs="Arial"/>
          <w:color w:val="auto"/>
          <w:sz w:val="24"/>
          <w:szCs w:val="24"/>
        </w:rPr>
        <w:t>25. svibnja 2026</w:t>
      </w:r>
      <w:r w:rsidRPr="00E93073">
        <w:rPr>
          <w:rFonts w:ascii="Arial" w:hAnsi="Arial" w:eastAsia="MS Mincho" w:cs="Arial"/>
          <w:color w:val="auto"/>
          <w:sz w:val="24"/>
          <w:szCs w:val="24"/>
        </w:rPr>
        <w:t xml:space="preserve">.   </w:t>
      </w:r>
    </w:p>
    <w:p w:rsidRPr="00E93073" w:rsidR="00754558" w:rsidP="002077B3" w:rsidRDefault="00F20240" w14:paraId="04F5B5ED" w14:textId="77777777">
      <w:pPr>
        <w:outlineLvl w:val="0"/>
        <w:rPr>
          <w:rFonts w:ascii="Arial" w:hAnsi="Arial" w:eastAsia="MS Mincho" w:cs="Arial"/>
          <w:color w:val="auto"/>
          <w:sz w:val="24"/>
          <w:szCs w:val="24"/>
        </w:rPr>
      </w:pPr>
      <w:r w:rsidRPr="00E93073">
        <w:rPr>
          <w:rFonts w:ascii="Arial" w:hAnsi="Arial" w:eastAsia="MS Mincho" w:cs="Arial"/>
          <w:color w:val="auto"/>
          <w:sz w:val="24"/>
          <w:szCs w:val="24"/>
        </w:rPr>
        <w:t xml:space="preserve">     </w:t>
      </w:r>
      <w:r w:rsidRPr="00E93073" w:rsidR="00754558">
        <w:rPr>
          <w:rFonts w:ascii="Arial" w:hAnsi="Arial" w:eastAsia="MS Mincho" w:cs="Arial"/>
          <w:color w:val="auto"/>
          <w:sz w:val="24"/>
          <w:szCs w:val="24"/>
        </w:rPr>
        <w:t>Zapisničar</w:t>
      </w:r>
      <w:r w:rsidRPr="00E93073">
        <w:rPr>
          <w:rFonts w:ascii="Arial" w:hAnsi="Arial" w:eastAsia="MS Mincho" w:cs="Arial"/>
          <w:color w:val="auto"/>
          <w:sz w:val="24"/>
          <w:szCs w:val="24"/>
        </w:rPr>
        <w:t>ka</w:t>
      </w:r>
      <w:r w:rsidRPr="00E93073" w:rsidR="00754558">
        <w:rPr>
          <w:rFonts w:ascii="Arial" w:hAnsi="Arial" w:eastAsia="MS Mincho" w:cs="Arial"/>
          <w:color w:val="auto"/>
          <w:sz w:val="24"/>
          <w:szCs w:val="24"/>
        </w:rPr>
        <w:t xml:space="preserve">                                                                       </w:t>
      </w:r>
      <w:r w:rsidRPr="00E93073">
        <w:rPr>
          <w:rFonts w:ascii="Arial" w:hAnsi="Arial" w:eastAsia="MS Mincho" w:cs="Arial"/>
          <w:color w:val="auto"/>
          <w:sz w:val="24"/>
          <w:szCs w:val="24"/>
        </w:rPr>
        <w:t xml:space="preserve">              </w:t>
      </w:r>
      <w:r w:rsidR="002077B3">
        <w:rPr>
          <w:rFonts w:ascii="Arial" w:hAnsi="Arial" w:eastAsia="MS Mincho" w:cs="Arial"/>
          <w:color w:val="auto"/>
          <w:sz w:val="24"/>
          <w:szCs w:val="24"/>
        </w:rPr>
        <w:t>Sutkinja</w:t>
      </w:r>
      <w:r w:rsidRPr="00E93073" w:rsidR="00C53F2E">
        <w:rPr>
          <w:rFonts w:ascii="Arial" w:hAnsi="Arial" w:eastAsia="MS Mincho" w:cs="Arial"/>
          <w:color w:val="auto"/>
          <w:sz w:val="24"/>
          <w:szCs w:val="24"/>
        </w:rPr>
        <w:t xml:space="preserve"> </w:t>
      </w:r>
    </w:p>
    <w:p w:rsidRPr="00E93073" w:rsidR="004E44AB" w:rsidP="00486ADA" w:rsidRDefault="000D6B61" w14:paraId="6150FC18" w14:textId="0214C64C">
      <w:pPr>
        <w:jc w:val="both"/>
        <w:rPr>
          <w:rFonts w:ascii="Arial" w:hAnsi="Arial" w:eastAsia="MS Mincho" w:cs="Arial"/>
          <w:color w:val="auto"/>
          <w:sz w:val="24"/>
          <w:szCs w:val="24"/>
        </w:rPr>
      </w:pPr>
      <w:r>
        <w:rPr>
          <w:rFonts w:ascii="Arial" w:hAnsi="Arial" w:eastAsia="MS Mincho" w:cs="Arial"/>
          <w:color w:val="auto"/>
          <w:sz w:val="24"/>
          <w:szCs w:val="24"/>
        </w:rPr>
        <w:t xml:space="preserve">  </w:t>
      </w:r>
      <w:r w:rsidR="00011FA0">
        <w:rPr>
          <w:rFonts w:ascii="Arial" w:hAnsi="Arial" w:eastAsia="MS Mincho" w:cs="Arial"/>
          <w:color w:val="auto"/>
          <w:sz w:val="24"/>
          <w:szCs w:val="24"/>
        </w:rPr>
        <w:t xml:space="preserve">  Marijana Borić</w:t>
      </w:r>
      <w:r w:rsidR="00411B75">
        <w:rPr>
          <w:rFonts w:ascii="Arial" w:hAnsi="Arial" w:eastAsia="MS Mincho" w:cs="Arial"/>
          <w:color w:val="auto"/>
          <w:sz w:val="24"/>
          <w:szCs w:val="24"/>
        </w:rPr>
        <w:tab/>
      </w:r>
      <w:r w:rsidR="00411B75">
        <w:rPr>
          <w:rFonts w:ascii="Arial" w:hAnsi="Arial" w:eastAsia="MS Mincho" w:cs="Arial"/>
          <w:color w:val="auto"/>
          <w:sz w:val="24"/>
          <w:szCs w:val="24"/>
        </w:rPr>
        <w:tab/>
      </w:r>
      <w:r w:rsidR="00411B75">
        <w:rPr>
          <w:rFonts w:ascii="Arial" w:hAnsi="Arial" w:eastAsia="MS Mincho" w:cs="Arial"/>
          <w:color w:val="auto"/>
          <w:sz w:val="24"/>
          <w:szCs w:val="24"/>
        </w:rPr>
        <w:tab/>
      </w:r>
      <w:r w:rsidR="00411B75">
        <w:rPr>
          <w:rFonts w:ascii="Arial" w:hAnsi="Arial" w:eastAsia="MS Mincho" w:cs="Arial"/>
          <w:color w:val="auto"/>
          <w:sz w:val="24"/>
          <w:szCs w:val="24"/>
        </w:rPr>
        <w:tab/>
      </w:r>
      <w:r w:rsidR="00411B75">
        <w:rPr>
          <w:rFonts w:ascii="Arial" w:hAnsi="Arial" w:eastAsia="MS Mincho" w:cs="Arial"/>
          <w:color w:val="auto"/>
          <w:sz w:val="24"/>
          <w:szCs w:val="24"/>
        </w:rPr>
        <w:tab/>
      </w:r>
      <w:r w:rsidR="00411B75">
        <w:rPr>
          <w:rFonts w:ascii="Arial" w:hAnsi="Arial" w:eastAsia="MS Mincho" w:cs="Arial"/>
          <w:color w:val="auto"/>
          <w:sz w:val="24"/>
          <w:szCs w:val="24"/>
        </w:rPr>
        <w:tab/>
      </w:r>
      <w:r>
        <w:rPr>
          <w:rFonts w:ascii="Arial" w:hAnsi="Arial" w:eastAsia="MS Mincho" w:cs="Arial"/>
          <w:color w:val="auto"/>
          <w:sz w:val="24"/>
          <w:szCs w:val="24"/>
        </w:rPr>
        <w:t xml:space="preserve">    </w:t>
      </w:r>
      <w:r w:rsidR="00011FA0">
        <w:rPr>
          <w:rFonts w:ascii="Arial" w:hAnsi="Arial" w:eastAsia="MS Mincho" w:cs="Arial"/>
          <w:color w:val="auto"/>
          <w:sz w:val="24"/>
          <w:szCs w:val="24"/>
        </w:rPr>
        <w:t xml:space="preserve">         </w:t>
      </w:r>
      <w:r w:rsidR="00411B75">
        <w:rPr>
          <w:rFonts w:ascii="Arial" w:hAnsi="Arial" w:eastAsia="MS Mincho" w:cs="Arial"/>
          <w:color w:val="auto"/>
          <w:sz w:val="24"/>
          <w:szCs w:val="24"/>
        </w:rPr>
        <w:t>Ana Cvečić Hoxha</w:t>
      </w:r>
    </w:p>
    <w:p w:rsidR="002077B3" w:rsidP="00486ADA" w:rsidRDefault="002077B3" w14:paraId="7AE40AFE" w14:textId="77777777">
      <w:pPr>
        <w:jc w:val="both"/>
        <w:rPr>
          <w:rFonts w:ascii="Arial" w:hAnsi="Arial" w:eastAsia="MS Mincho" w:cs="Arial"/>
          <w:color w:val="auto"/>
          <w:sz w:val="24"/>
          <w:szCs w:val="24"/>
        </w:rPr>
      </w:pPr>
    </w:p>
    <w:p w:rsidR="00411B75" w:rsidP="00486ADA" w:rsidRDefault="00411B75" w14:paraId="1986B028" w14:textId="77777777">
      <w:pPr>
        <w:jc w:val="both"/>
        <w:rPr>
          <w:rFonts w:ascii="Arial" w:hAnsi="Arial" w:eastAsia="MS Mincho" w:cs="Arial"/>
          <w:color w:val="auto"/>
          <w:sz w:val="24"/>
          <w:szCs w:val="24"/>
        </w:rPr>
      </w:pPr>
    </w:p>
    <w:p w:rsidR="00411B75" w:rsidP="00486ADA" w:rsidRDefault="00411B75" w14:paraId="5F20A800" w14:textId="77777777">
      <w:pPr>
        <w:jc w:val="both"/>
        <w:rPr>
          <w:rFonts w:ascii="Arial" w:hAnsi="Arial" w:eastAsia="MS Mincho" w:cs="Arial"/>
          <w:color w:val="auto"/>
          <w:sz w:val="24"/>
          <w:szCs w:val="24"/>
        </w:rPr>
      </w:pPr>
    </w:p>
    <w:p w:rsidR="00411B75" w:rsidP="00486ADA" w:rsidRDefault="00754558" w14:paraId="7D8E51B2" w14:textId="77777777">
      <w:pPr>
        <w:jc w:val="both"/>
        <w:rPr>
          <w:rFonts w:ascii="Arial" w:hAnsi="Arial" w:eastAsia="MS Mincho" w:cs="Arial"/>
          <w:color w:val="auto"/>
          <w:sz w:val="24"/>
          <w:szCs w:val="24"/>
        </w:rPr>
      </w:pPr>
      <w:r w:rsidRPr="00E93073">
        <w:rPr>
          <w:rFonts w:ascii="Arial" w:hAnsi="Arial" w:eastAsia="MS Mincho" w:cs="Arial"/>
          <w:color w:val="auto"/>
          <w:sz w:val="24"/>
          <w:szCs w:val="24"/>
        </w:rPr>
        <w:t xml:space="preserve">UPUTA O PRAVNOM LIJEKU: </w:t>
      </w:r>
    </w:p>
    <w:p w:rsidRPr="00E93073" w:rsidR="00754558" w:rsidP="00486ADA" w:rsidRDefault="00F20240" w14:paraId="57E105DD" w14:textId="77777777">
      <w:pPr>
        <w:jc w:val="both"/>
        <w:rPr>
          <w:rFonts w:ascii="Arial" w:hAnsi="Arial" w:cs="Arial"/>
          <w:color w:val="auto"/>
          <w:sz w:val="24"/>
          <w:szCs w:val="24"/>
        </w:rPr>
      </w:pPr>
      <w:r w:rsidRPr="00E93073">
        <w:rPr>
          <w:rFonts w:ascii="Arial" w:hAnsi="Arial" w:eastAsia="MS Mincho" w:cs="Arial"/>
          <w:color w:val="auto"/>
          <w:sz w:val="24"/>
          <w:szCs w:val="24"/>
        </w:rPr>
        <w:t xml:space="preserve">Protiv ove presude </w:t>
      </w:r>
      <w:r w:rsidRPr="00E93073">
        <w:rPr>
          <w:rFonts w:ascii="Arial" w:hAnsi="Arial" w:cs="Arial"/>
          <w:color w:val="auto"/>
          <w:sz w:val="24"/>
          <w:szCs w:val="24"/>
        </w:rPr>
        <w:t>ovlaštene osobe mogu podnijeti žalbu u roku od osam dana od dana dostave prijepisa presude</w:t>
      </w:r>
      <w:r w:rsidRPr="00E93073">
        <w:rPr>
          <w:rFonts w:ascii="Arial" w:hAnsi="Arial" w:eastAsia="MS Mincho" w:cs="Arial"/>
          <w:color w:val="auto"/>
          <w:sz w:val="24"/>
          <w:szCs w:val="24"/>
        </w:rPr>
        <w:t xml:space="preserve">. </w:t>
      </w:r>
      <w:r w:rsidRPr="00E93073">
        <w:rPr>
          <w:rFonts w:ascii="Arial" w:hAnsi="Arial" w:cs="Arial"/>
          <w:color w:val="auto"/>
          <w:sz w:val="24"/>
          <w:szCs w:val="24"/>
        </w:rPr>
        <w:t>Žalba se podnosi ovom sudu u dovoljnom broju primjeraka za prvostupanjski i drugostupanjski sud, a o žalbi odlučuje Visoki prekršajni sud Republike Hrvatske.</w:t>
      </w:r>
      <w:r w:rsidRPr="00E93073" w:rsidR="00754558">
        <w:rPr>
          <w:rFonts w:ascii="Arial" w:hAnsi="Arial" w:cs="Arial"/>
          <w:color w:val="auto"/>
          <w:sz w:val="24"/>
          <w:szCs w:val="24"/>
        </w:rPr>
        <w:t xml:space="preserve"> </w:t>
      </w:r>
    </w:p>
    <w:p w:rsidRPr="00E93073" w:rsidR="00F20240" w:rsidP="00754558" w:rsidRDefault="00F20240" w14:paraId="6EAAC4ED" w14:textId="77777777">
      <w:pPr>
        <w:outlineLvl w:val="0"/>
        <w:rPr>
          <w:rFonts w:ascii="Arial" w:hAnsi="Arial" w:eastAsia="MS Mincho" w:cs="Arial"/>
          <w:color w:val="auto"/>
          <w:sz w:val="24"/>
          <w:szCs w:val="24"/>
        </w:rPr>
      </w:pPr>
      <w:r w:rsidRPr="00E93073">
        <w:rPr>
          <w:rFonts w:ascii="Arial" w:hAnsi="Arial" w:eastAsia="MS Mincho" w:cs="Arial"/>
          <w:color w:val="auto"/>
          <w:sz w:val="24"/>
          <w:szCs w:val="24"/>
        </w:rPr>
        <w:t>DNA</w:t>
      </w:r>
      <w:r w:rsidRPr="00E93073" w:rsidR="00754558">
        <w:rPr>
          <w:rFonts w:ascii="Arial" w:hAnsi="Arial" w:eastAsia="MS Mincho" w:cs="Arial"/>
          <w:color w:val="auto"/>
          <w:sz w:val="24"/>
          <w:szCs w:val="24"/>
        </w:rPr>
        <w:t>:</w:t>
      </w:r>
    </w:p>
    <w:p w:rsidR="006F74F3" w:rsidP="006F74F3" w:rsidRDefault="00011FA0" w14:paraId="2851A98A" w14:textId="2A86FB78">
      <w:pPr>
        <w:numPr>
          <w:ilvl w:val="0"/>
          <w:numId w:val="5"/>
        </w:numPr>
        <w:outlineLvl w:val="0"/>
        <w:rPr>
          <w:rFonts w:ascii="Arial" w:hAnsi="Arial" w:eastAsia="MS Mincho" w:cs="Arial"/>
          <w:color w:val="auto"/>
          <w:sz w:val="24"/>
          <w:szCs w:val="24"/>
        </w:rPr>
      </w:pPr>
      <w:r>
        <w:rPr>
          <w:rFonts w:ascii="Arial" w:hAnsi="Arial" w:eastAsia="MS Mincho" w:cs="Arial"/>
          <w:color w:val="auto"/>
          <w:sz w:val="24"/>
          <w:szCs w:val="24"/>
        </w:rPr>
        <w:t>Prvoo</w:t>
      </w:r>
      <w:r w:rsidR="000D6B61">
        <w:rPr>
          <w:rFonts w:ascii="Arial" w:hAnsi="Arial" w:eastAsia="MS Mincho" w:cs="Arial"/>
          <w:color w:val="auto"/>
          <w:sz w:val="24"/>
          <w:szCs w:val="24"/>
        </w:rPr>
        <w:t>krivljeniku</w:t>
      </w:r>
    </w:p>
    <w:p w:rsidR="000D6B61" w:rsidP="00411B75" w:rsidRDefault="00411B75" w14:paraId="61FA0DCC" w14:textId="0A2876E7">
      <w:pPr>
        <w:ind w:left="60"/>
        <w:rPr>
          <w:rFonts w:ascii="Arial" w:hAnsi="Arial" w:eastAsia="MS Mincho" w:cs="Arial"/>
          <w:color w:val="auto"/>
          <w:sz w:val="24"/>
          <w:szCs w:val="24"/>
        </w:rPr>
      </w:pPr>
      <w:r>
        <w:rPr>
          <w:rFonts w:ascii="Arial" w:hAnsi="Arial" w:eastAsia="MS Mincho" w:cs="Arial"/>
          <w:color w:val="auto"/>
          <w:sz w:val="24"/>
          <w:szCs w:val="24"/>
        </w:rPr>
        <w:t xml:space="preserve">2.  </w:t>
      </w:r>
      <w:r w:rsidR="00011FA0">
        <w:rPr>
          <w:rFonts w:ascii="Arial" w:hAnsi="Arial" w:eastAsia="MS Mincho" w:cs="Arial"/>
          <w:color w:val="auto"/>
          <w:sz w:val="24"/>
          <w:szCs w:val="24"/>
        </w:rPr>
        <w:t>Drugookrivljeniku</w:t>
      </w:r>
    </w:p>
    <w:p w:rsidR="006F74F3" w:rsidP="00411B75" w:rsidRDefault="000D6B61" w14:paraId="5FE1ED45" w14:textId="16E746DF">
      <w:pPr>
        <w:ind w:left="60"/>
        <w:rPr>
          <w:rFonts w:ascii="Arial" w:hAnsi="Arial" w:eastAsia="MS Mincho" w:cs="Arial"/>
          <w:color w:val="auto"/>
          <w:sz w:val="24"/>
          <w:szCs w:val="24"/>
        </w:rPr>
      </w:pPr>
      <w:r>
        <w:rPr>
          <w:rFonts w:ascii="Arial" w:hAnsi="Arial" w:eastAsia="MS Mincho" w:cs="Arial"/>
          <w:color w:val="auto"/>
          <w:sz w:val="24"/>
          <w:szCs w:val="24"/>
        </w:rPr>
        <w:t>3.  Tužitelju</w:t>
      </w:r>
      <w:r w:rsidRPr="00E93073" w:rsidR="006F74F3">
        <w:rPr>
          <w:rFonts w:ascii="Arial" w:hAnsi="Arial" w:eastAsia="MS Mincho" w:cs="Arial"/>
          <w:color w:val="auto"/>
          <w:sz w:val="24"/>
          <w:szCs w:val="24"/>
        </w:rPr>
        <w:t xml:space="preserve">    </w:t>
      </w:r>
    </w:p>
    <w:p w:rsidRPr="006F5705" w:rsidR="00411050" w:rsidP="006F5705" w:rsidRDefault="006F5705" w14:paraId="79585D9C" w14:textId="77777777">
      <w:pPr>
        <w:ind w:left="60"/>
        <w:rPr>
          <w:rFonts w:ascii="Arial" w:hAnsi="Arial" w:eastAsia="MS Mincho" w:cs="Arial"/>
          <w:color w:val="auto"/>
          <w:sz w:val="24"/>
          <w:szCs w:val="24"/>
        </w:rPr>
      </w:pPr>
      <w:r>
        <w:rPr>
          <w:rFonts w:ascii="Arial" w:hAnsi="Arial" w:eastAsia="MS Mincho" w:cs="Arial"/>
          <w:color w:val="auto"/>
          <w:sz w:val="24"/>
          <w:szCs w:val="24"/>
        </w:rPr>
        <w:t xml:space="preserve">     </w:t>
      </w:r>
    </w:p>
    <w:sectPr w:rsidRPr="006F5705" w:rsidR="00411050" w:rsidSect="005766D3">
      <w:headerReference w:type="even" r:id="rId8"/>
      <w:headerReference w:type="default" r:id="rId9"/>
      <w:headerReference w:type="first" r:id="rId10"/>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78E1" w:rsidRDefault="006278E1" w14:paraId="7FF8FFE4" w14:textId="77777777">
      <w:r>
        <w:separator/>
      </w:r>
    </w:p>
  </w:endnote>
  <w:endnote w:type="continuationSeparator" w:id="0">
    <w:p w:rsidR="006278E1" w:rsidRDefault="006278E1" w14:paraId="0919D45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78E1" w:rsidRDefault="006278E1" w14:paraId="4125A55A" w14:textId="77777777">
      <w:r>
        <w:separator/>
      </w:r>
    </w:p>
  </w:footnote>
  <w:footnote w:type="continuationSeparator" w:id="0">
    <w:p w:rsidR="006278E1" w:rsidRDefault="006278E1" w14:paraId="65A8A90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4B2F" w:rsidP="00E117E9" w:rsidRDefault="00604B2F" w14:paraId="07DE2969"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04B2F" w:rsidRDefault="00604B2F" w14:paraId="70E750C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7413D" w:rsidR="00604B2F" w:rsidP="00E117E9" w:rsidRDefault="00604B2F" w14:paraId="0A89485E" w14:textId="77777777">
    <w:pPr>
      <w:pStyle w:val="Zaglavlje"/>
      <w:framePr w:wrap="around" w:hAnchor="margin" w:vAnchor="text" w:xAlign="center" w:y="1"/>
      <w:rPr>
        <w:rStyle w:val="Brojstranice"/>
        <w:color w:val="auto"/>
        <w:sz w:val="24"/>
        <w:szCs w:val="24"/>
      </w:rPr>
    </w:pPr>
    <w:r w:rsidRPr="0097413D">
      <w:rPr>
        <w:rStyle w:val="Brojstranice"/>
        <w:color w:val="auto"/>
        <w:sz w:val="24"/>
        <w:szCs w:val="24"/>
      </w:rPr>
      <w:fldChar w:fldCharType="begin"/>
    </w:r>
    <w:r w:rsidRPr="0097413D">
      <w:rPr>
        <w:rStyle w:val="Brojstranice"/>
        <w:color w:val="auto"/>
        <w:sz w:val="24"/>
        <w:szCs w:val="24"/>
      </w:rPr>
      <w:instrText xml:space="preserve">PAGE  </w:instrText>
    </w:r>
    <w:r w:rsidRPr="0097413D">
      <w:rPr>
        <w:rStyle w:val="Brojstranice"/>
        <w:color w:val="auto"/>
        <w:sz w:val="24"/>
        <w:szCs w:val="24"/>
      </w:rPr>
      <w:fldChar w:fldCharType="separate"/>
    </w:r>
    <w:r w:rsidR="006F5705">
      <w:rPr>
        <w:rStyle w:val="Brojstranice"/>
        <w:noProof/>
        <w:color w:val="auto"/>
        <w:sz w:val="24"/>
        <w:szCs w:val="24"/>
      </w:rPr>
      <w:t>4</w:t>
    </w:r>
    <w:r w:rsidRPr="0097413D">
      <w:rPr>
        <w:rStyle w:val="Brojstranice"/>
        <w:color w:val="auto"/>
        <w:sz w:val="24"/>
        <w:szCs w:val="24"/>
      </w:rPr>
      <w:fldChar w:fldCharType="end"/>
    </w:r>
  </w:p>
  <w:p w:rsidR="00604B2F" w:rsidRDefault="00B12D63" w14:paraId="4FAA004F" w14:textId="54215BCE">
    <w:pPr>
      <w:pStyle w:val="Zaglavlje"/>
    </w:pPr>
    <w:r>
      <w:rPr>
        <w:color w:val="auto"/>
        <w:sz w:val="24"/>
        <w:szCs w:val="24"/>
      </w:rPr>
      <w:tab/>
    </w:r>
    <w:r>
      <w:rPr>
        <w:color w:val="auto"/>
        <w:sz w:val="24"/>
        <w:szCs w:val="24"/>
      </w:rPr>
      <w:tab/>
    </w:r>
    <w:r w:rsidRPr="00E93073" w:rsidR="00D6783D">
      <w:rPr>
        <w:rFonts w:ascii="Arial" w:hAnsi="Arial" w:cs="Arial"/>
        <w:color w:val="auto"/>
        <w:sz w:val="24"/>
        <w:szCs w:val="24"/>
      </w:rPr>
      <w:t>Pp-</w:t>
    </w:r>
    <w:r w:rsidR="00D6783D">
      <w:rPr>
        <w:rFonts w:ascii="Arial" w:hAnsi="Arial" w:cs="Arial"/>
        <w:color w:val="auto"/>
        <w:sz w:val="24"/>
        <w:szCs w:val="24"/>
      </w:rPr>
      <w:t>12/2024-</w:t>
    </w:r>
    <w:r w:rsidR="00011FA0">
      <w:rPr>
        <w:rFonts w:ascii="Arial" w:hAnsi="Arial" w:cs="Arial"/>
        <w:color w:val="auto"/>
        <w:sz w:val="24"/>
        <w:szCs w:val="24"/>
      </w:rPr>
      <w:t>15</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7413D" w:rsidR="00604B2F" w:rsidP="00E93073" w:rsidRDefault="00604B2F" w14:paraId="2DEF7612" w14:textId="77777777">
    <w:pPr>
      <w:pStyle w:val="Zaglavlje"/>
      <w:tabs>
        <w:tab w:val="clear" w:pos="9072"/>
        <w:tab w:val="left" w:pos="1866"/>
        <w:tab w:val="left" w:pos="7875"/>
        <w:tab w:val="right" w:pos="9070"/>
      </w:tabs>
      <w:rPr>
        <w:color w:val="auto"/>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741DCC"/>
    <w:multiLevelType w:val="hybridMultilevel"/>
    <w:tmpl w:val="B1F449E2"/>
    <w:lvl w:ilvl="0" w:tplc="5EE6F138">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
    <w:nsid w:val="18CE5242"/>
    <w:multiLevelType w:val="hybridMultilevel"/>
    <w:tmpl w:val="463002E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9B15463"/>
    <w:multiLevelType w:val="hybridMultilevel"/>
    <w:tmpl w:val="F1922176"/>
    <w:lvl w:ilvl="0" w:tplc="E802208C">
      <w:start w:val="1"/>
      <w:numFmt w:val="decimal"/>
      <w:lvlText w:val="%1)"/>
      <w:lvlJc w:val="left"/>
      <w:pPr>
        <w:tabs>
          <w:tab w:val="num" w:pos="900"/>
        </w:tabs>
        <w:ind w:left="90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50BE42DB"/>
    <w:multiLevelType w:val="hybridMultilevel"/>
    <w:tmpl w:val="781AE29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A361A67"/>
    <w:multiLevelType w:val="hybridMultilevel"/>
    <w:tmpl w:val="931872F6"/>
    <w:lvl w:ilvl="0" w:tplc="742C4FB0">
      <w:start w:val="1"/>
      <w:numFmt w:val="decimal"/>
      <w:lvlText w:val="%1."/>
      <w:lvlJc w:val="left"/>
      <w:pPr>
        <w:ind w:left="420" w:hanging="360"/>
      </w:pPr>
      <w:rPr>
        <w:rFonts w:hint="default"/>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5">
    <w:nsid w:val="606A0DB0"/>
    <w:multiLevelType w:val="hybridMultilevel"/>
    <w:tmpl w:val="E05A7F9A"/>
    <w:lvl w:ilvl="0" w:tplc="041A0011">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embedSystemFonts/>
  <w:stylePaneFormatFilter w:val="3F01"/>
  <w:doNotTrackMoves/>
  <w:defaultTabStop w:val="708"/>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4558"/>
    <w:rsid w:val="00011FA0"/>
    <w:rsid w:val="000245D2"/>
    <w:rsid w:val="00025B19"/>
    <w:rsid w:val="00053883"/>
    <w:rsid w:val="0006302A"/>
    <w:rsid w:val="000705BA"/>
    <w:rsid w:val="00096A0A"/>
    <w:rsid w:val="000A459A"/>
    <w:rsid w:val="000A5D55"/>
    <w:rsid w:val="000B0A3E"/>
    <w:rsid w:val="000D23B8"/>
    <w:rsid w:val="000D45BC"/>
    <w:rsid w:val="000D6B61"/>
    <w:rsid w:val="00114A35"/>
    <w:rsid w:val="00141D85"/>
    <w:rsid w:val="001536B2"/>
    <w:rsid w:val="00155BE5"/>
    <w:rsid w:val="00157D0F"/>
    <w:rsid w:val="00172B48"/>
    <w:rsid w:val="001977A4"/>
    <w:rsid w:val="001E70FC"/>
    <w:rsid w:val="001E7C3C"/>
    <w:rsid w:val="001F26EB"/>
    <w:rsid w:val="0020387D"/>
    <w:rsid w:val="002077B3"/>
    <w:rsid w:val="002218CF"/>
    <w:rsid w:val="0022375E"/>
    <w:rsid w:val="0024096E"/>
    <w:rsid w:val="0026283D"/>
    <w:rsid w:val="002D7ED4"/>
    <w:rsid w:val="002F6669"/>
    <w:rsid w:val="0031356E"/>
    <w:rsid w:val="003330EA"/>
    <w:rsid w:val="00333111"/>
    <w:rsid w:val="00360735"/>
    <w:rsid w:val="003622ED"/>
    <w:rsid w:val="003746F4"/>
    <w:rsid w:val="003850D1"/>
    <w:rsid w:val="00387D62"/>
    <w:rsid w:val="003A4D5B"/>
    <w:rsid w:val="003B0451"/>
    <w:rsid w:val="003B5413"/>
    <w:rsid w:val="003B63C8"/>
    <w:rsid w:val="003D41B7"/>
    <w:rsid w:val="003D46BF"/>
    <w:rsid w:val="00411050"/>
    <w:rsid w:val="00411B75"/>
    <w:rsid w:val="00414F12"/>
    <w:rsid w:val="0044360B"/>
    <w:rsid w:val="00456309"/>
    <w:rsid w:val="00457AE7"/>
    <w:rsid w:val="00486ADA"/>
    <w:rsid w:val="004A046B"/>
    <w:rsid w:val="004E44AB"/>
    <w:rsid w:val="004F6AB0"/>
    <w:rsid w:val="004F6EFD"/>
    <w:rsid w:val="00506589"/>
    <w:rsid w:val="00511351"/>
    <w:rsid w:val="00527691"/>
    <w:rsid w:val="00530E80"/>
    <w:rsid w:val="00553330"/>
    <w:rsid w:val="005766D3"/>
    <w:rsid w:val="00584288"/>
    <w:rsid w:val="005953F4"/>
    <w:rsid w:val="005C341B"/>
    <w:rsid w:val="005E1ECB"/>
    <w:rsid w:val="00601879"/>
    <w:rsid w:val="006023EF"/>
    <w:rsid w:val="00604B2F"/>
    <w:rsid w:val="00617CA8"/>
    <w:rsid w:val="00621297"/>
    <w:rsid w:val="006278E1"/>
    <w:rsid w:val="0064669E"/>
    <w:rsid w:val="00661964"/>
    <w:rsid w:val="00662558"/>
    <w:rsid w:val="00666CB1"/>
    <w:rsid w:val="00685FC0"/>
    <w:rsid w:val="0069317E"/>
    <w:rsid w:val="006A7CA9"/>
    <w:rsid w:val="006C3A04"/>
    <w:rsid w:val="006D2CF6"/>
    <w:rsid w:val="006D5738"/>
    <w:rsid w:val="006F5705"/>
    <w:rsid w:val="006F74F3"/>
    <w:rsid w:val="007018C5"/>
    <w:rsid w:val="00717D71"/>
    <w:rsid w:val="007303E8"/>
    <w:rsid w:val="00736FAA"/>
    <w:rsid w:val="00743445"/>
    <w:rsid w:val="00754558"/>
    <w:rsid w:val="00782AFD"/>
    <w:rsid w:val="007E3199"/>
    <w:rsid w:val="007E6A7D"/>
    <w:rsid w:val="00803F38"/>
    <w:rsid w:val="00804C46"/>
    <w:rsid w:val="00821FA1"/>
    <w:rsid w:val="00834A93"/>
    <w:rsid w:val="00840476"/>
    <w:rsid w:val="00850351"/>
    <w:rsid w:val="0089121B"/>
    <w:rsid w:val="00891F07"/>
    <w:rsid w:val="00892DD1"/>
    <w:rsid w:val="00897836"/>
    <w:rsid w:val="008A3F38"/>
    <w:rsid w:val="008E7C29"/>
    <w:rsid w:val="009050A2"/>
    <w:rsid w:val="00930CCF"/>
    <w:rsid w:val="00933D3F"/>
    <w:rsid w:val="0097413D"/>
    <w:rsid w:val="009A5441"/>
    <w:rsid w:val="009B5D13"/>
    <w:rsid w:val="009C64D3"/>
    <w:rsid w:val="00A06804"/>
    <w:rsid w:val="00A12E37"/>
    <w:rsid w:val="00A20F20"/>
    <w:rsid w:val="00A25275"/>
    <w:rsid w:val="00A33BC2"/>
    <w:rsid w:val="00A346FA"/>
    <w:rsid w:val="00A358A3"/>
    <w:rsid w:val="00A653F8"/>
    <w:rsid w:val="00A7488F"/>
    <w:rsid w:val="00A80503"/>
    <w:rsid w:val="00A82978"/>
    <w:rsid w:val="00A96E49"/>
    <w:rsid w:val="00AA684F"/>
    <w:rsid w:val="00AB50FE"/>
    <w:rsid w:val="00AF03E1"/>
    <w:rsid w:val="00B0210E"/>
    <w:rsid w:val="00B12D63"/>
    <w:rsid w:val="00B430AC"/>
    <w:rsid w:val="00B509F5"/>
    <w:rsid w:val="00B52946"/>
    <w:rsid w:val="00B6365C"/>
    <w:rsid w:val="00B71BEF"/>
    <w:rsid w:val="00B84BD4"/>
    <w:rsid w:val="00B913F2"/>
    <w:rsid w:val="00B91F9B"/>
    <w:rsid w:val="00B96CFA"/>
    <w:rsid w:val="00BA2CDF"/>
    <w:rsid w:val="00BB23AD"/>
    <w:rsid w:val="00BE5CE6"/>
    <w:rsid w:val="00BF142D"/>
    <w:rsid w:val="00C03444"/>
    <w:rsid w:val="00C105F0"/>
    <w:rsid w:val="00C16215"/>
    <w:rsid w:val="00C17255"/>
    <w:rsid w:val="00C53F2E"/>
    <w:rsid w:val="00C7238A"/>
    <w:rsid w:val="00C83AC0"/>
    <w:rsid w:val="00CB39D6"/>
    <w:rsid w:val="00CB46FD"/>
    <w:rsid w:val="00CB5F3E"/>
    <w:rsid w:val="00CC1435"/>
    <w:rsid w:val="00CC27B7"/>
    <w:rsid w:val="00CC3D42"/>
    <w:rsid w:val="00CE2A68"/>
    <w:rsid w:val="00CF0C57"/>
    <w:rsid w:val="00CF6863"/>
    <w:rsid w:val="00CF6C73"/>
    <w:rsid w:val="00CF7641"/>
    <w:rsid w:val="00D04B30"/>
    <w:rsid w:val="00D33260"/>
    <w:rsid w:val="00D4104B"/>
    <w:rsid w:val="00D410FD"/>
    <w:rsid w:val="00D453C3"/>
    <w:rsid w:val="00D5318D"/>
    <w:rsid w:val="00D534F2"/>
    <w:rsid w:val="00D6783D"/>
    <w:rsid w:val="00D80E1F"/>
    <w:rsid w:val="00D85D99"/>
    <w:rsid w:val="00D96BA3"/>
    <w:rsid w:val="00DE0042"/>
    <w:rsid w:val="00DE7EDF"/>
    <w:rsid w:val="00DF0466"/>
    <w:rsid w:val="00DF4DC5"/>
    <w:rsid w:val="00E117E9"/>
    <w:rsid w:val="00E56009"/>
    <w:rsid w:val="00E768B4"/>
    <w:rsid w:val="00E863A4"/>
    <w:rsid w:val="00E93073"/>
    <w:rsid w:val="00EB4037"/>
    <w:rsid w:val="00EC362F"/>
    <w:rsid w:val="00EE2F7A"/>
    <w:rsid w:val="00EE31A7"/>
    <w:rsid w:val="00F015DB"/>
    <w:rsid w:val="00F20240"/>
    <w:rsid w:val="00F27EB3"/>
    <w:rsid w:val="00F4566C"/>
    <w:rsid w:val="00F6090F"/>
    <w:rsid w:val="00F629C8"/>
    <w:rsid w:val="00F84227"/>
    <w:rsid w:val="00F8426A"/>
    <w:rsid w:val="00FA2261"/>
    <w:rsid w:val="00FB4615"/>
    <w:rsid w:val="00FC33CA"/>
    <w:rsid w:val="00FC37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7" v:ext="edit"/>
    <o:shapelayout v:ext="edit">
      <o:idmap data="1" v:ext="edit"/>
    </o:shapelayout>
  </w:shapeDefaults>
  <w:decimalSymbol w:val=","/>
  <w:listSeparator w:val=";"/>
  <w15:chartTrackingRefBased/>
  <w14:docId w14:val="4BC0BF25"/>
  <w15:docId w15:val="{3D853B16-88B8-4C39-A1BD-D483CE886D5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52946"/>
    <w:rPr>
      <w:rFonts w:cs="Courier New"/>
      <w:color w:val="FF0000"/>
    </w:rPr>
  </w:style>
  <w:style w:type="paragraph" w:styleId="Naslov1">
    <w:name w:val="heading 1"/>
    <w:basedOn w:val="Normal"/>
    <w:next w:val="Normal"/>
    <w:link w:val="Naslov1Char"/>
    <w:qFormat/>
    <w:rsid w:val="00754558"/>
    <w:pPr>
      <w:keepNext/>
      <w:ind w:left="540"/>
      <w:outlineLvl w:val="0"/>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754558"/>
    <w:pPr>
      <w:spacing w:line="240" w:lineRule="exact"/>
      <w:ind w:left="540"/>
    </w:pPr>
    <w:rPr>
      <w:b/>
      <w:color w:val="auto"/>
      <w:sz w:val="24"/>
    </w:rPr>
  </w:style>
  <w:style w:type="paragraph" w:styleId="Obinitekst">
    <w:name w:val="Plain Text"/>
    <w:basedOn w:val="Normal"/>
    <w:rsid w:val="00B91F9B"/>
    <w:rPr>
      <w:rFonts w:ascii="Courier New" w:hAnsi="Courier New"/>
      <w:color w:val="auto"/>
    </w:rPr>
  </w:style>
  <w:style w:type="paragraph" w:styleId="Zaglavlje">
    <w:name w:val="header"/>
    <w:basedOn w:val="Normal"/>
    <w:rsid w:val="00414F12"/>
    <w:pPr>
      <w:tabs>
        <w:tab w:val="center" w:pos="4536"/>
        <w:tab w:val="right" w:pos="9072"/>
      </w:tabs>
    </w:pPr>
  </w:style>
  <w:style w:type="character" w:styleId="Brojstranice">
    <w:name w:val="page number"/>
    <w:basedOn w:val="Zadanifontodlomka"/>
    <w:rsid w:val="00414F12"/>
  </w:style>
  <w:style w:type="paragraph" w:styleId="Podnoje">
    <w:name w:val="footer"/>
    <w:basedOn w:val="Normal"/>
    <w:rsid w:val="002F6669"/>
    <w:pPr>
      <w:tabs>
        <w:tab w:val="center" w:pos="4536"/>
        <w:tab w:val="right" w:pos="9072"/>
      </w:tabs>
    </w:pPr>
  </w:style>
  <w:style w:type="paragraph" w:styleId="Tekstbalonia">
    <w:name w:val="Balloon Text"/>
    <w:basedOn w:val="Normal"/>
    <w:semiHidden/>
    <w:rsid w:val="0022375E"/>
    <w:rPr>
      <w:rFonts w:ascii="Tahoma" w:hAnsi="Tahoma" w:cs="Tahoma"/>
      <w:sz w:val="16"/>
      <w:szCs w:val="16"/>
    </w:rPr>
  </w:style>
  <w:style w:type="paragraph" w:styleId="Tijeloteksta">
    <w:name w:val="Body Text"/>
    <w:basedOn w:val="Normal"/>
    <w:rsid w:val="009B5D13"/>
    <w:pPr>
      <w:spacing w:after="120"/>
    </w:pPr>
  </w:style>
  <w:style w:type="character" w:styleId="Naslov1Char" w:customStyle="true">
    <w:name w:val="Naslov 1 Char"/>
    <w:link w:val="Naslov1"/>
    <w:rsid w:val="00E93073"/>
    <w:rPr>
      <w:rFonts w:cs="Courier New"/>
      <w:b/>
      <w:color w:val="FF0000"/>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512242">
      <w:bodyDiv w:val="true"/>
      <w:marLeft w:val="0"/>
      <w:marRight w:val="0"/>
      <w:marTop w:val="0"/>
      <w:marBottom w:val="0"/>
      <w:divBdr>
        <w:top w:val="none" w:color="auto" w:sz="0" w:space="0"/>
        <w:left w:val="none" w:color="auto" w:sz="0" w:space="0"/>
        <w:bottom w:val="none" w:color="auto" w:sz="0" w:space="0"/>
        <w:right w:val="none" w:color="auto" w:sz="0" w:space="0"/>
      </w:divBdr>
      <w:divsChild>
        <w:div w:id="1256866694">
          <w:marLeft w:val="-225"/>
          <w:marRight w:val="-225"/>
          <w:marTop w:val="0"/>
          <w:marBottom w:val="0"/>
          <w:divBdr>
            <w:top w:val="none" w:color="auto" w:sz="0" w:space="0"/>
            <w:left w:val="none" w:color="auto" w:sz="0" w:space="0"/>
            <w:bottom w:val="none" w:color="auto" w:sz="0" w:space="0"/>
            <w:right w:val="none" w:color="auto" w:sz="0" w:space="0"/>
          </w:divBdr>
          <w:divsChild>
            <w:div w:id="283270519">
              <w:marLeft w:val="0"/>
              <w:marRight w:val="0"/>
              <w:marTop w:val="0"/>
              <w:marBottom w:val="0"/>
              <w:divBdr>
                <w:top w:val="none" w:color="auto" w:sz="0" w:space="0"/>
                <w:left w:val="none" w:color="auto" w:sz="0" w:space="0"/>
                <w:bottom w:val="none" w:color="auto" w:sz="0" w:space="0"/>
                <w:right w:val="none" w:color="auto" w:sz="0" w:space="0"/>
              </w:divBdr>
              <w:divsChild>
                <w:div w:id="1553230649">
                  <w:marLeft w:val="0"/>
                  <w:marRight w:val="0"/>
                  <w:marTop w:val="0"/>
                  <w:marBottom w:val="0"/>
                  <w:divBdr>
                    <w:top w:val="none" w:color="auto" w:sz="0" w:space="0"/>
                    <w:left w:val="none" w:color="auto" w:sz="0" w:space="0"/>
                    <w:bottom w:val="none" w:color="auto" w:sz="0" w:space="0"/>
                    <w:right w:val="none" w:color="auto" w:sz="0" w:space="0"/>
                  </w:divBdr>
                  <w:divsChild>
                    <w:div w:id="269704948">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 w:id="431781800">
          <w:marLeft w:val="-225"/>
          <w:marRight w:val="-225"/>
          <w:marTop w:val="0"/>
          <w:marBottom w:val="0"/>
          <w:divBdr>
            <w:top w:val="none" w:color="auto" w:sz="0" w:space="0"/>
            <w:left w:val="none" w:color="auto" w:sz="0" w:space="0"/>
            <w:bottom w:val="none" w:color="auto" w:sz="0" w:space="0"/>
            <w:right w:val="none" w:color="auto" w:sz="0" w:space="0"/>
          </w:divBdr>
          <w:divsChild>
            <w:div w:id="953056068">
              <w:marLeft w:val="0"/>
              <w:marRight w:val="0"/>
              <w:marTop w:val="0"/>
              <w:marBottom w:val="0"/>
              <w:divBdr>
                <w:top w:val="none" w:color="auto" w:sz="0" w:space="0"/>
                <w:left w:val="none" w:color="auto" w:sz="0" w:space="0"/>
                <w:bottom w:val="none" w:color="auto" w:sz="0" w:space="0"/>
                <w:right w:val="none" w:color="auto" w:sz="0" w:space="0"/>
              </w:divBdr>
              <w:divsChild>
                <w:div w:id="1594902134">
                  <w:marLeft w:val="0"/>
                  <w:marRight w:val="0"/>
                  <w:marTop w:val="0"/>
                  <w:marBottom w:val="0"/>
                  <w:divBdr>
                    <w:top w:val="none" w:color="auto" w:sz="0" w:space="0"/>
                    <w:left w:val="none" w:color="auto" w:sz="0" w:space="0"/>
                    <w:bottom w:val="none" w:color="auto" w:sz="0" w:space="0"/>
                    <w:right w:val="none" w:color="auto" w:sz="0" w:space="0"/>
                  </w:divBdr>
                  <w:divsChild>
                    <w:div w:id="395784214">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 w:id="397824346">
      <w:bodyDiv w:val="true"/>
      <w:marLeft w:val="0"/>
      <w:marRight w:val="0"/>
      <w:marTop w:val="0"/>
      <w:marBottom w:val="0"/>
      <w:divBdr>
        <w:top w:val="none" w:color="auto" w:sz="0" w:space="0"/>
        <w:left w:val="none" w:color="auto" w:sz="0" w:space="0"/>
        <w:bottom w:val="none" w:color="auto" w:sz="0" w:space="0"/>
        <w:right w:val="none" w:color="auto" w:sz="0" w:space="0"/>
      </w:divBdr>
      <w:divsChild>
        <w:div w:id="98912057">
          <w:marLeft w:val="-225"/>
          <w:marRight w:val="-225"/>
          <w:marTop w:val="0"/>
          <w:marBottom w:val="0"/>
          <w:divBdr>
            <w:top w:val="none" w:color="auto" w:sz="0" w:space="0"/>
            <w:left w:val="none" w:color="auto" w:sz="0" w:space="0"/>
            <w:bottom w:val="none" w:color="auto" w:sz="0" w:space="0"/>
            <w:right w:val="none" w:color="auto" w:sz="0" w:space="0"/>
          </w:divBdr>
          <w:divsChild>
            <w:div w:id="475606186">
              <w:marLeft w:val="0"/>
              <w:marRight w:val="0"/>
              <w:marTop w:val="0"/>
              <w:marBottom w:val="0"/>
              <w:divBdr>
                <w:top w:val="none" w:color="auto" w:sz="0" w:space="0"/>
                <w:left w:val="none" w:color="auto" w:sz="0" w:space="0"/>
                <w:bottom w:val="none" w:color="auto" w:sz="0" w:space="0"/>
                <w:right w:val="none" w:color="auto" w:sz="0" w:space="0"/>
              </w:divBdr>
              <w:divsChild>
                <w:div w:id="558712577">
                  <w:marLeft w:val="0"/>
                  <w:marRight w:val="0"/>
                  <w:marTop w:val="0"/>
                  <w:marBottom w:val="0"/>
                  <w:divBdr>
                    <w:top w:val="none" w:color="auto" w:sz="0" w:space="0"/>
                    <w:left w:val="none" w:color="auto" w:sz="0" w:space="0"/>
                    <w:bottom w:val="none" w:color="auto" w:sz="0" w:space="0"/>
                    <w:right w:val="none" w:color="auto" w:sz="0" w:space="0"/>
                  </w:divBdr>
                  <w:divsChild>
                    <w:div w:id="68307060">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 w:id="1469711407">
              <w:marLeft w:val="0"/>
              <w:marRight w:val="0"/>
              <w:marTop w:val="0"/>
              <w:marBottom w:val="0"/>
              <w:divBdr>
                <w:top w:val="none" w:color="auto" w:sz="0" w:space="0"/>
                <w:left w:val="none" w:color="auto" w:sz="0" w:space="0"/>
                <w:bottom w:val="none" w:color="auto" w:sz="0" w:space="0"/>
                <w:right w:val="none" w:color="auto" w:sz="0" w:space="0"/>
              </w:divBdr>
              <w:divsChild>
                <w:div w:id="360236">
                  <w:marLeft w:val="0"/>
                  <w:marRight w:val="0"/>
                  <w:marTop w:val="0"/>
                  <w:marBottom w:val="0"/>
                  <w:divBdr>
                    <w:top w:val="none" w:color="auto" w:sz="0" w:space="0"/>
                    <w:left w:val="none" w:color="auto" w:sz="0" w:space="0"/>
                    <w:bottom w:val="none" w:color="auto" w:sz="0" w:space="0"/>
                    <w:right w:val="none" w:color="auto" w:sz="0" w:space="0"/>
                  </w:divBdr>
                  <w:divsChild>
                    <w:div w:id="825242404">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 w:id="1975524715">
          <w:marLeft w:val="-225"/>
          <w:marRight w:val="-225"/>
          <w:marTop w:val="0"/>
          <w:marBottom w:val="0"/>
          <w:divBdr>
            <w:top w:val="none" w:color="auto" w:sz="0" w:space="0"/>
            <w:left w:val="none" w:color="auto" w:sz="0" w:space="0"/>
            <w:bottom w:val="none" w:color="auto" w:sz="0" w:space="0"/>
            <w:right w:val="none" w:color="auto" w:sz="0" w:space="0"/>
          </w:divBdr>
          <w:divsChild>
            <w:div w:id="1886988000">
              <w:marLeft w:val="0"/>
              <w:marRight w:val="0"/>
              <w:marTop w:val="0"/>
              <w:marBottom w:val="0"/>
              <w:divBdr>
                <w:top w:val="none" w:color="auto" w:sz="0" w:space="0"/>
                <w:left w:val="none" w:color="auto" w:sz="0" w:space="0"/>
                <w:bottom w:val="none" w:color="auto" w:sz="0" w:space="0"/>
                <w:right w:val="none" w:color="auto" w:sz="0" w:space="0"/>
              </w:divBdr>
              <w:divsChild>
                <w:div w:id="2093239297">
                  <w:marLeft w:val="0"/>
                  <w:marRight w:val="0"/>
                  <w:marTop w:val="0"/>
                  <w:marBottom w:val="0"/>
                  <w:divBdr>
                    <w:top w:val="none" w:color="auto" w:sz="0" w:space="0"/>
                    <w:left w:val="none" w:color="auto" w:sz="0" w:space="0"/>
                    <w:bottom w:val="none" w:color="auto" w:sz="0" w:space="0"/>
                    <w:right w:val="none" w:color="auto" w:sz="0" w:space="0"/>
                  </w:divBdr>
                  <w:divsChild>
                    <w:div w:id="46539495">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 w:id="1029532683">
      <w:bodyDiv w:val="true"/>
      <w:marLeft w:val="0"/>
      <w:marRight w:val="0"/>
      <w:marTop w:val="0"/>
      <w:marBottom w:val="0"/>
      <w:divBdr>
        <w:top w:val="none" w:color="auto" w:sz="0" w:space="0"/>
        <w:left w:val="none" w:color="auto" w:sz="0" w:space="0"/>
        <w:bottom w:val="none" w:color="auto" w:sz="0" w:space="0"/>
        <w:right w:val="none" w:color="auto" w:sz="0" w:space="0"/>
      </w:divBdr>
      <w:divsChild>
        <w:div w:id="757680806">
          <w:marLeft w:val="-225"/>
          <w:marRight w:val="-225"/>
          <w:marTop w:val="0"/>
          <w:marBottom w:val="0"/>
          <w:divBdr>
            <w:top w:val="none" w:color="auto" w:sz="0" w:space="0"/>
            <w:left w:val="none" w:color="auto" w:sz="0" w:space="0"/>
            <w:bottom w:val="none" w:color="auto" w:sz="0" w:space="0"/>
            <w:right w:val="none" w:color="auto" w:sz="0" w:space="0"/>
          </w:divBdr>
          <w:divsChild>
            <w:div w:id="1895964645">
              <w:marLeft w:val="0"/>
              <w:marRight w:val="0"/>
              <w:marTop w:val="0"/>
              <w:marBottom w:val="0"/>
              <w:divBdr>
                <w:top w:val="none" w:color="auto" w:sz="0" w:space="0"/>
                <w:left w:val="none" w:color="auto" w:sz="0" w:space="0"/>
                <w:bottom w:val="none" w:color="auto" w:sz="0" w:space="0"/>
                <w:right w:val="none" w:color="auto" w:sz="0" w:space="0"/>
              </w:divBdr>
              <w:divsChild>
                <w:div w:id="1602685939">
                  <w:marLeft w:val="0"/>
                  <w:marRight w:val="0"/>
                  <w:marTop w:val="0"/>
                  <w:marBottom w:val="0"/>
                  <w:divBdr>
                    <w:top w:val="none" w:color="auto" w:sz="0" w:space="0"/>
                    <w:left w:val="none" w:color="auto" w:sz="0" w:space="0"/>
                    <w:bottom w:val="none" w:color="auto" w:sz="0" w:space="0"/>
                    <w:right w:val="none" w:color="auto" w:sz="0" w:space="0"/>
                  </w:divBdr>
                  <w:divsChild>
                    <w:div w:id="331760257">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 w:id="1059522492">
          <w:marLeft w:val="-225"/>
          <w:marRight w:val="-225"/>
          <w:marTop w:val="0"/>
          <w:marBottom w:val="0"/>
          <w:divBdr>
            <w:top w:val="none" w:color="auto" w:sz="0" w:space="0"/>
            <w:left w:val="none" w:color="auto" w:sz="0" w:space="0"/>
            <w:bottom w:val="none" w:color="auto" w:sz="0" w:space="0"/>
            <w:right w:val="none" w:color="auto" w:sz="0" w:space="0"/>
          </w:divBdr>
          <w:divsChild>
            <w:div w:id="1910650352">
              <w:marLeft w:val="0"/>
              <w:marRight w:val="0"/>
              <w:marTop w:val="0"/>
              <w:marBottom w:val="0"/>
              <w:divBdr>
                <w:top w:val="none" w:color="auto" w:sz="0" w:space="0"/>
                <w:left w:val="none" w:color="auto" w:sz="0" w:space="0"/>
                <w:bottom w:val="none" w:color="auto" w:sz="0" w:space="0"/>
                <w:right w:val="none" w:color="auto" w:sz="0" w:space="0"/>
              </w:divBdr>
              <w:divsChild>
                <w:div w:id="345790340">
                  <w:marLeft w:val="0"/>
                  <w:marRight w:val="0"/>
                  <w:marTop w:val="0"/>
                  <w:marBottom w:val="0"/>
                  <w:divBdr>
                    <w:top w:val="none" w:color="auto" w:sz="0" w:space="0"/>
                    <w:left w:val="none" w:color="auto" w:sz="0" w:space="0"/>
                    <w:bottom w:val="none" w:color="auto" w:sz="0" w:space="0"/>
                    <w:right w:val="none" w:color="auto" w:sz="0" w:space="0"/>
                  </w:divBdr>
                  <w:divsChild>
                    <w:div w:id="1779982330">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 w:id="1249658368">
      <w:bodyDiv w:val="true"/>
      <w:marLeft w:val="0"/>
      <w:marRight w:val="0"/>
      <w:marTop w:val="0"/>
      <w:marBottom w:val="0"/>
      <w:divBdr>
        <w:top w:val="none" w:color="auto" w:sz="0" w:space="0"/>
        <w:left w:val="none" w:color="auto" w:sz="0" w:space="0"/>
        <w:bottom w:val="none" w:color="auto" w:sz="0" w:space="0"/>
        <w:right w:val="none" w:color="auto" w:sz="0" w:space="0"/>
      </w:divBdr>
      <w:divsChild>
        <w:div w:id="1382317674">
          <w:marLeft w:val="-225"/>
          <w:marRight w:val="-225"/>
          <w:marTop w:val="0"/>
          <w:marBottom w:val="0"/>
          <w:divBdr>
            <w:top w:val="none" w:color="auto" w:sz="0" w:space="0"/>
            <w:left w:val="none" w:color="auto" w:sz="0" w:space="0"/>
            <w:bottom w:val="none" w:color="auto" w:sz="0" w:space="0"/>
            <w:right w:val="none" w:color="auto" w:sz="0" w:space="0"/>
          </w:divBdr>
          <w:divsChild>
            <w:div w:id="1991250307">
              <w:marLeft w:val="0"/>
              <w:marRight w:val="0"/>
              <w:marTop w:val="0"/>
              <w:marBottom w:val="0"/>
              <w:divBdr>
                <w:top w:val="none" w:color="auto" w:sz="0" w:space="0"/>
                <w:left w:val="none" w:color="auto" w:sz="0" w:space="0"/>
                <w:bottom w:val="none" w:color="auto" w:sz="0" w:space="0"/>
                <w:right w:val="none" w:color="auto" w:sz="0" w:space="0"/>
              </w:divBdr>
              <w:divsChild>
                <w:div w:id="270750055">
                  <w:marLeft w:val="0"/>
                  <w:marRight w:val="0"/>
                  <w:marTop w:val="0"/>
                  <w:marBottom w:val="0"/>
                  <w:divBdr>
                    <w:top w:val="none" w:color="auto" w:sz="0" w:space="0"/>
                    <w:left w:val="none" w:color="auto" w:sz="0" w:space="0"/>
                    <w:bottom w:val="none" w:color="auto" w:sz="0" w:space="0"/>
                    <w:right w:val="none" w:color="auto" w:sz="0" w:space="0"/>
                  </w:divBdr>
                  <w:divsChild>
                    <w:div w:id="1585451980">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 w:id="1511483138">
          <w:marLeft w:val="-225"/>
          <w:marRight w:val="-225"/>
          <w:marTop w:val="0"/>
          <w:marBottom w:val="0"/>
          <w:divBdr>
            <w:top w:val="none" w:color="auto" w:sz="0" w:space="0"/>
            <w:left w:val="none" w:color="auto" w:sz="0" w:space="0"/>
            <w:bottom w:val="none" w:color="auto" w:sz="0" w:space="0"/>
            <w:right w:val="none" w:color="auto" w:sz="0" w:space="0"/>
          </w:divBdr>
          <w:divsChild>
            <w:div w:id="516118789">
              <w:marLeft w:val="0"/>
              <w:marRight w:val="0"/>
              <w:marTop w:val="0"/>
              <w:marBottom w:val="0"/>
              <w:divBdr>
                <w:top w:val="none" w:color="auto" w:sz="0" w:space="0"/>
                <w:left w:val="none" w:color="auto" w:sz="0" w:space="0"/>
                <w:bottom w:val="none" w:color="auto" w:sz="0" w:space="0"/>
                <w:right w:val="none" w:color="auto" w:sz="0" w:space="0"/>
              </w:divBdr>
              <w:divsChild>
                <w:div w:id="256643374">
                  <w:marLeft w:val="0"/>
                  <w:marRight w:val="0"/>
                  <w:marTop w:val="0"/>
                  <w:marBottom w:val="0"/>
                  <w:divBdr>
                    <w:top w:val="none" w:color="auto" w:sz="0" w:space="0"/>
                    <w:left w:val="none" w:color="auto" w:sz="0" w:space="0"/>
                    <w:bottom w:val="none" w:color="auto" w:sz="0" w:space="0"/>
                    <w:right w:val="none" w:color="auto" w:sz="0" w:space="0"/>
                  </w:divBdr>
                  <w:divsChild>
                    <w:div w:id="1420252550">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 w:id="759788708">
              <w:marLeft w:val="0"/>
              <w:marRight w:val="0"/>
              <w:marTop w:val="0"/>
              <w:marBottom w:val="0"/>
              <w:divBdr>
                <w:top w:val="none" w:color="auto" w:sz="0" w:space="0"/>
                <w:left w:val="none" w:color="auto" w:sz="0" w:space="0"/>
                <w:bottom w:val="none" w:color="auto" w:sz="0" w:space="0"/>
                <w:right w:val="none" w:color="auto" w:sz="0" w:space="0"/>
              </w:divBdr>
              <w:divsChild>
                <w:div w:id="2009361737">
                  <w:marLeft w:val="0"/>
                  <w:marRight w:val="0"/>
                  <w:marTop w:val="0"/>
                  <w:marBottom w:val="0"/>
                  <w:divBdr>
                    <w:top w:val="none" w:color="auto" w:sz="0" w:space="0"/>
                    <w:left w:val="none" w:color="auto" w:sz="0" w:space="0"/>
                    <w:bottom w:val="none" w:color="auto" w:sz="0" w:space="0"/>
                    <w:right w:val="none" w:color="auto" w:sz="0" w:space="0"/>
                  </w:divBdr>
                  <w:divsChild>
                    <w:div w:id="757749849">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 w:id="1421947317">
      <w:bodyDiv w:val="true"/>
      <w:marLeft w:val="0"/>
      <w:marRight w:val="0"/>
      <w:marTop w:val="0"/>
      <w:marBottom w:val="0"/>
      <w:divBdr>
        <w:top w:val="none" w:color="auto" w:sz="0" w:space="0"/>
        <w:left w:val="none" w:color="auto" w:sz="0" w:space="0"/>
        <w:bottom w:val="none" w:color="auto" w:sz="0" w:space="0"/>
        <w:right w:val="none" w:color="auto" w:sz="0" w:space="0"/>
      </w:divBdr>
      <w:divsChild>
        <w:div w:id="1547134895">
          <w:marLeft w:val="-225"/>
          <w:marRight w:val="-225"/>
          <w:marTop w:val="0"/>
          <w:marBottom w:val="0"/>
          <w:divBdr>
            <w:top w:val="none" w:color="auto" w:sz="0" w:space="0"/>
            <w:left w:val="none" w:color="auto" w:sz="0" w:space="0"/>
            <w:bottom w:val="none" w:color="auto" w:sz="0" w:space="0"/>
            <w:right w:val="none" w:color="auto" w:sz="0" w:space="0"/>
          </w:divBdr>
          <w:divsChild>
            <w:div w:id="2090883858">
              <w:marLeft w:val="0"/>
              <w:marRight w:val="0"/>
              <w:marTop w:val="0"/>
              <w:marBottom w:val="0"/>
              <w:divBdr>
                <w:top w:val="none" w:color="auto" w:sz="0" w:space="0"/>
                <w:left w:val="none" w:color="auto" w:sz="0" w:space="0"/>
                <w:bottom w:val="none" w:color="auto" w:sz="0" w:space="0"/>
                <w:right w:val="none" w:color="auto" w:sz="0" w:space="0"/>
              </w:divBdr>
              <w:divsChild>
                <w:div w:id="1725711948">
                  <w:marLeft w:val="0"/>
                  <w:marRight w:val="0"/>
                  <w:marTop w:val="0"/>
                  <w:marBottom w:val="0"/>
                  <w:divBdr>
                    <w:top w:val="none" w:color="auto" w:sz="0" w:space="0"/>
                    <w:left w:val="none" w:color="auto" w:sz="0" w:space="0"/>
                    <w:bottom w:val="none" w:color="auto" w:sz="0" w:space="0"/>
                    <w:right w:val="none" w:color="auto" w:sz="0" w:space="0"/>
                  </w:divBdr>
                  <w:divsChild>
                    <w:div w:id="839852000">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 w:id="1375615259">
          <w:marLeft w:val="-225"/>
          <w:marRight w:val="-225"/>
          <w:marTop w:val="0"/>
          <w:marBottom w:val="0"/>
          <w:divBdr>
            <w:top w:val="none" w:color="auto" w:sz="0" w:space="0"/>
            <w:left w:val="none" w:color="auto" w:sz="0" w:space="0"/>
            <w:bottom w:val="none" w:color="auto" w:sz="0" w:space="0"/>
            <w:right w:val="none" w:color="auto" w:sz="0" w:space="0"/>
          </w:divBdr>
          <w:divsChild>
            <w:div w:id="2004895843">
              <w:marLeft w:val="0"/>
              <w:marRight w:val="0"/>
              <w:marTop w:val="0"/>
              <w:marBottom w:val="0"/>
              <w:divBdr>
                <w:top w:val="none" w:color="auto" w:sz="0" w:space="0"/>
                <w:left w:val="none" w:color="auto" w:sz="0" w:space="0"/>
                <w:bottom w:val="none" w:color="auto" w:sz="0" w:space="0"/>
                <w:right w:val="none" w:color="auto" w:sz="0" w:space="0"/>
              </w:divBdr>
              <w:divsChild>
                <w:div w:id="2092000413">
                  <w:marLeft w:val="0"/>
                  <w:marRight w:val="0"/>
                  <w:marTop w:val="0"/>
                  <w:marBottom w:val="0"/>
                  <w:divBdr>
                    <w:top w:val="none" w:color="auto" w:sz="0" w:space="0"/>
                    <w:left w:val="none" w:color="auto" w:sz="0" w:space="0"/>
                    <w:bottom w:val="none" w:color="auto" w:sz="0" w:space="0"/>
                    <w:right w:val="none" w:color="auto" w:sz="0" w:space="0"/>
                  </w:divBdr>
                  <w:divsChild>
                    <w:div w:id="1388795613">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 w:id="20577792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jpeg" Type="http://schemas.openxmlformats.org/officeDocument/2006/relationships/image"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header3.xml" Type="http://schemas.openxmlformats.org/officeDocument/2006/relationships/header"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1297</properties:Words>
  <properties:Characters>7398</properties:Characters>
  <properties:Lines>61</properties:Lines>
  <properties:Paragraphs>17</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J-864/08-II</vt:lpstr>
    </vt:vector>
  </properties:TitlesOfParts>
  <properties:LinksUpToDate>false</properties:LinksUpToDate>
  <properties:CharactersWithSpaces>8678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2026-05-25T10:04:00Z</dcterms:created>
  <dc:creator>korisnik</dc:creator>
  <cp:keywords/>
  <cp:lastModifiedBy>Ana Cvečić Hoxha</cp:lastModifiedBy>
  <cp:lastPrinted>2025-08-22T15:46:00Z</cp:lastPrinted>
  <dcterms:modified xmlns:xsi="http://www.w3.org/2001/XMLSchema-instance" xsi:type="dcterms:W3CDTF">2026-05-25T10:36:00Z</dcterms:modified>
  <cp:revision>4</cp:revision>
  <dc:subject/>
  <dc:title>J-864/08-II</dc:title>
</cp:coreProperties>
</file>